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13-12-2020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27-е Воскресенье После Троицы -- Св. и Всехвальнаго Апостола Андрея Первозваннаго-- Глас 2</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2:</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Апостола Глас 4:</w:t>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апо́столов первозва́нный/ и верхо́внаго су́щий брат/ Влады́це всех, Андре́е, моли́ся,/ мир вселе́нней дарова́ти/ и душа́м на́шим ве́лию ми́лость.</w:t>
      </w:r>
      <w:r w:rsidDel="00000000" w:rsidR="00000000" w:rsidRPr="00000000">
        <w:rPr>
          <w:rtl w:val="0"/>
        </w:rPr>
      </w:r>
    </w:p>
    <w:p w:rsidR="00000000" w:rsidDel="00000000" w:rsidP="00000000" w:rsidRDefault="00000000" w:rsidRPr="00000000" w14:paraId="00000026">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2: </w:t>
      </w:r>
      <w:r w:rsidDel="00000000" w:rsidR="00000000" w:rsidRPr="00000000">
        <w:rPr>
          <w:rFonts w:ascii="Times New Roman" w:cs="Times New Roman" w:eastAsia="Times New Roman" w:hAnsi="Times New Roman"/>
          <w:sz w:val="24"/>
          <w:szCs w:val="24"/>
          <w:rtl w:val="0"/>
        </w:rPr>
        <w:t xml:space="preserve">Кре́пость моя́ и пе́ние мое́ Госпо́дь, и бы́сть мне́ во спасе́ние.</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Наказу́я наказа́ мя Госпо́дь, сме́рти же не предаде́ мя.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Во всю зе́млю изы́де веща́ние их/ и в концы́ вселе́нныя глаго́лы 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Ефесяном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Ефесяном (6:10-17)</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Наконец, братия мои, укрепляйтесь Господом и могуществом силы Его.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Облекитесь во всеоружие Божие, чтобы вам можно было стать против козней диавольских,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потому что наша брань не против крови и плоти, но против начальств, против властей, против мироправителей тьмы века сего, против духов злобы поднебесных.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Для сего приимите всеоружие Божие, дабы вы могли противостать в день злой и, все преодолев, устоять.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Итак станьте, препоясав чресла ваши истиною и облекшись в броню праведности,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обув ноги в готовность благовествовать мир;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а паче всего возьмите щит веры, которым возможете угасить все раскаленные стрелы лукавого;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шлем спасения возьмите, и меч духовный, который есть Слово Божие.</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Первое </w:t>
      </w:r>
      <w:r w:rsidDel="00000000" w:rsidR="00000000" w:rsidRPr="00000000">
        <w:rPr>
          <w:rFonts w:ascii="Times New Roman" w:cs="Times New Roman" w:eastAsia="Times New Roman" w:hAnsi="Times New Roman"/>
          <w:b w:val="1"/>
          <w:sz w:val="24"/>
          <w:szCs w:val="24"/>
          <w:rtl w:val="0"/>
        </w:rPr>
        <w:t xml:space="preserve">Послание к Коринфяном (4:9-16)</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Мы безумны Христа ради, а вы мудры во Христе; мы немощны, а вы крепки; вы в славе, а мы в бесчестии.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Даже доныне терпим голод и жажду, и наготу и побои, и скитаемся,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 трудимся, работая своими руками. Злословят нас, мы благословляем; гонят нас, мы терпим;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хулят нас, мы молим; мы как сор для мира, </w:t>
      </w:r>
      <w:r w:rsidDel="00000000" w:rsidR="00000000" w:rsidRPr="00000000">
        <w:rPr>
          <w:rFonts w:ascii="Times New Roman" w:cs="Times New Roman" w:eastAsia="Times New Roman" w:hAnsi="Times New Roman"/>
          <w:i w:val="1"/>
          <w:sz w:val="24"/>
          <w:szCs w:val="24"/>
          <w:rtl w:val="0"/>
        </w:rPr>
        <w:t xml:space="preserve">как</w:t>
      </w:r>
      <w:r w:rsidDel="00000000" w:rsidR="00000000" w:rsidRPr="00000000">
        <w:rPr>
          <w:rFonts w:ascii="Times New Roman" w:cs="Times New Roman" w:eastAsia="Times New Roman" w:hAnsi="Times New Roman"/>
          <w:sz w:val="24"/>
          <w:szCs w:val="24"/>
          <w:rtl w:val="0"/>
        </w:rPr>
        <w:t xml:space="preserve"> прах, всеми </w:t>
      </w:r>
      <w:r w:rsidDel="00000000" w:rsidR="00000000" w:rsidRPr="00000000">
        <w:rPr>
          <w:rFonts w:ascii="Times New Roman" w:cs="Times New Roman" w:eastAsia="Times New Roman" w:hAnsi="Times New Roman"/>
          <w:i w:val="1"/>
          <w:sz w:val="24"/>
          <w:szCs w:val="24"/>
          <w:rtl w:val="0"/>
        </w:rPr>
        <w:t xml:space="preserve">попираемый</w:t>
      </w:r>
      <w:r w:rsidDel="00000000" w:rsidR="00000000" w:rsidRPr="00000000">
        <w:rPr>
          <w:rFonts w:ascii="Times New Roman" w:cs="Times New Roman" w:eastAsia="Times New Roman" w:hAnsi="Times New Roman"/>
          <w:sz w:val="24"/>
          <w:szCs w:val="24"/>
          <w:rtl w:val="0"/>
        </w:rPr>
        <w:t xml:space="preserve"> доныне.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Не к постыжению вашему пишу сие, но вразумляю вас, как возлюбленных детей моих.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хотя у вас тысячи наставников во Христе, но не много отцов; я родил вас во Христе Иисусе благовествованием.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Посему умоляю вас: подражайте мне, как я Христу.</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Аллилуия! </w:t>
      </w:r>
      <w:r w:rsidDel="00000000" w:rsidR="00000000" w:rsidRPr="00000000">
        <w:rPr>
          <w:rFonts w:ascii="Times New Roman" w:cs="Times New Roman" w:eastAsia="Times New Roman" w:hAnsi="Times New Roman"/>
          <w:sz w:val="24"/>
          <w:szCs w:val="24"/>
          <w:rtl w:val="0"/>
        </w:rPr>
        <w:t xml:space="preserve">Услы́шит тя́ Госпо́дь в де́нь печа́ли, защи́тит тя́ И́мя Бо́га Иа́ковля.</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Го́споди, спаси́ царя́, и услы́ши ны́, во́ньже а́ще де́нь призове́м Тя́.</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r w:rsidDel="00000000" w:rsidR="00000000" w:rsidRPr="00000000">
        <w:rPr>
          <w:rFonts w:ascii="Times New Roman" w:cs="Times New Roman" w:eastAsia="Times New Roman" w:hAnsi="Times New Roman"/>
          <w:sz w:val="24"/>
          <w:szCs w:val="24"/>
          <w:rtl w:val="0"/>
        </w:rPr>
        <w:t xml:space="preserve">Испове́дят Небеса́ чудеса́ Твоя́, Го́споди:</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(13:10-17):</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В одной из синагог учил Он в субботу.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Там была женщина, восемнадцать лет имевшая духа немощи: она была скорчена и не могла выпрямиться.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Иисус, увидев ее, подозвал и сказал ей: женщина! ты освобождаешься от недуга твоего.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 возложил на нее руки, и она тотчас выпрямилась и стала славить Бога.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Господь сказал ему в ответ: лицемер! не отвязывает ли каждый из вас вола своего или осла от яслей в субботу и не ведет ли поить?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сию же дочь Авраамову, которую связал сатана вот уже восемнадцать лет, не надлежало ли освободить от уз сих в день субботний?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когда говорил Он это, все противившиеся Ему стыдились; и весь народ радовался о всех славных делах Его.</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Евангелие От Иоанна (1:35-51):</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На другой день опять стоял Иоанн и двое из учеников его.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И, увидев идущего Иисуса, сказал: вот Агнец Божий.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Услышав от него сии слова, оба ученика пошли за Иисусом.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Иисус же, обратившись и увидев их идущих, говорит им: что вам надобно? Они сказали Ему: Равви́,- что значит: учитель,- где живешь?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Говорит им: пойдите и увидите. Они пошли и увидели, где Он живет; и пробыли у Него день тот. Было около десятого часа.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Один из двух, слышавших от Иоанна </w:t>
      </w:r>
      <w:r w:rsidDel="00000000" w:rsidR="00000000" w:rsidRPr="00000000">
        <w:rPr>
          <w:rFonts w:ascii="Times New Roman" w:cs="Times New Roman" w:eastAsia="Times New Roman" w:hAnsi="Times New Roman"/>
          <w:i w:val="1"/>
          <w:sz w:val="24"/>
          <w:szCs w:val="24"/>
          <w:rtl w:val="0"/>
        </w:rPr>
        <w:t xml:space="preserve">об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Иисусе</w:t>
      </w:r>
      <w:r w:rsidDel="00000000" w:rsidR="00000000" w:rsidRPr="00000000">
        <w:rPr>
          <w:rFonts w:ascii="Times New Roman" w:cs="Times New Roman" w:eastAsia="Times New Roman" w:hAnsi="Times New Roman"/>
          <w:sz w:val="24"/>
          <w:szCs w:val="24"/>
          <w:rtl w:val="0"/>
        </w:rPr>
        <w:t xml:space="preserve"> и последовавших за Ним, был Андрей, брат Симона Петра. </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sz w:val="24"/>
          <w:szCs w:val="24"/>
          <w:rtl w:val="0"/>
        </w:rPr>
        <w:t xml:space="preserve">Он первый находит брата своего Симона и говорит ему: мы нашли Мессию, что значит: Христос; </w:t>
      </w:r>
      <w:r w:rsidDel="00000000" w:rsidR="00000000" w:rsidRPr="00000000">
        <w:rPr>
          <w:rFonts w:ascii="Times New Roman" w:cs="Times New Roman" w:eastAsia="Times New Roman" w:hAnsi="Times New Roman"/>
          <w:sz w:val="24"/>
          <w:szCs w:val="24"/>
          <w:vertAlign w:val="superscript"/>
          <w:rtl w:val="0"/>
        </w:rPr>
        <w:t xml:space="preserve">42</w:t>
      </w:r>
      <w:r w:rsidDel="00000000" w:rsidR="00000000" w:rsidRPr="00000000">
        <w:rPr>
          <w:rFonts w:ascii="Times New Roman" w:cs="Times New Roman" w:eastAsia="Times New Roman" w:hAnsi="Times New Roman"/>
          <w:sz w:val="24"/>
          <w:szCs w:val="24"/>
          <w:rtl w:val="0"/>
        </w:rPr>
        <w:t xml:space="preserve">и привел его к Иисусу. Иисус же, взглянув на него, сказал: ты - Симон, сын Ионин; ты наречешься Кифа, что значит: камень (Петр). </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sz w:val="24"/>
          <w:szCs w:val="24"/>
          <w:rtl w:val="0"/>
        </w:rPr>
        <w:t xml:space="preserve">На другой день </w:t>
      </w:r>
      <w:r w:rsidDel="00000000" w:rsidR="00000000" w:rsidRPr="00000000">
        <w:rPr>
          <w:rFonts w:ascii="Times New Roman" w:cs="Times New Roman" w:eastAsia="Times New Roman" w:hAnsi="Times New Roman"/>
          <w:i w:val="1"/>
          <w:sz w:val="24"/>
          <w:szCs w:val="24"/>
          <w:rtl w:val="0"/>
        </w:rPr>
        <w:t xml:space="preserve">Иисус</w:t>
      </w:r>
      <w:r w:rsidDel="00000000" w:rsidR="00000000" w:rsidRPr="00000000">
        <w:rPr>
          <w:rFonts w:ascii="Times New Roman" w:cs="Times New Roman" w:eastAsia="Times New Roman" w:hAnsi="Times New Roman"/>
          <w:sz w:val="24"/>
          <w:szCs w:val="24"/>
          <w:rtl w:val="0"/>
        </w:rPr>
        <w:t xml:space="preserve"> восхотел идти в Галилею, и находит Филиппа и говорит ему: иди за Мною. </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sz w:val="24"/>
          <w:szCs w:val="24"/>
          <w:rtl w:val="0"/>
        </w:rPr>
        <w:t xml:space="preserve">Филипп же был из Вифсаиды, из </w:t>
      </w:r>
      <w:r w:rsidDel="00000000" w:rsidR="00000000" w:rsidRPr="00000000">
        <w:rPr>
          <w:rFonts w:ascii="Times New Roman" w:cs="Times New Roman" w:eastAsia="Times New Roman" w:hAnsi="Times New Roman"/>
          <w:i w:val="1"/>
          <w:sz w:val="24"/>
          <w:szCs w:val="24"/>
          <w:rtl w:val="0"/>
        </w:rPr>
        <w:t xml:space="preserve">одного</w:t>
      </w:r>
      <w:r w:rsidDel="00000000" w:rsidR="00000000" w:rsidRPr="00000000">
        <w:rPr>
          <w:rFonts w:ascii="Times New Roman" w:cs="Times New Roman" w:eastAsia="Times New Roman" w:hAnsi="Times New Roman"/>
          <w:sz w:val="24"/>
          <w:szCs w:val="24"/>
          <w:rtl w:val="0"/>
        </w:rPr>
        <w:t xml:space="preserve"> города с Андреем и Петром. </w:t>
      </w:r>
      <w:r w:rsidDel="00000000" w:rsidR="00000000" w:rsidRPr="00000000">
        <w:rPr>
          <w:rFonts w:ascii="Times New Roman" w:cs="Times New Roman" w:eastAsia="Times New Roman" w:hAnsi="Times New Roman"/>
          <w:sz w:val="24"/>
          <w:szCs w:val="24"/>
          <w:vertAlign w:val="superscript"/>
          <w:rtl w:val="0"/>
        </w:rPr>
        <w:t xml:space="preserve">45</w:t>
      </w:r>
      <w:r w:rsidDel="00000000" w:rsidR="00000000" w:rsidRPr="00000000">
        <w:rPr>
          <w:rFonts w:ascii="Times New Roman" w:cs="Times New Roman" w:eastAsia="Times New Roman" w:hAnsi="Times New Roman"/>
          <w:sz w:val="24"/>
          <w:szCs w:val="24"/>
          <w:rtl w:val="0"/>
        </w:rPr>
        <w:t xml:space="preserve">Филипп находит Нафанаила и говорит ему: мы нашли Того, о Котором писали Моисей в законе и пророки, Иисуса, сына Иосифова, из Назарета. </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sz w:val="24"/>
          <w:szCs w:val="24"/>
          <w:rtl w:val="0"/>
        </w:rPr>
        <w:t xml:space="preserve">Но Нафанаил сказал ему: из Назарета может ли быть что доброе? Филипп говорит ему: пойди и посмотри. </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sz w:val="24"/>
          <w:szCs w:val="24"/>
          <w:rtl w:val="0"/>
        </w:rPr>
        <w:t xml:space="preserve">Иисус, увидев идущего к Нему Нафанаила, говорит о нем: вот подлинно Израильтянин, в котором нет лукавства. </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sz w:val="24"/>
          <w:szCs w:val="24"/>
          <w:rtl w:val="0"/>
        </w:rPr>
        <w:t xml:space="preserve">Нафанаил говорит Ему: почему Ты знаешь меня? Иисус сказал ему в ответ: прежде нежели позвал тебя Филипп, когда ты был под смоковницею, Я видел тебя. </w:t>
      </w:r>
      <w:r w:rsidDel="00000000" w:rsidR="00000000" w:rsidRPr="00000000">
        <w:rPr>
          <w:rFonts w:ascii="Times New Roman" w:cs="Times New Roman" w:eastAsia="Times New Roman" w:hAnsi="Times New Roman"/>
          <w:sz w:val="24"/>
          <w:szCs w:val="24"/>
          <w:vertAlign w:val="superscript"/>
          <w:rtl w:val="0"/>
        </w:rPr>
        <w:t xml:space="preserve">49</w:t>
      </w:r>
      <w:r w:rsidDel="00000000" w:rsidR="00000000" w:rsidRPr="00000000">
        <w:rPr>
          <w:rFonts w:ascii="Times New Roman" w:cs="Times New Roman" w:eastAsia="Times New Roman" w:hAnsi="Times New Roman"/>
          <w:sz w:val="24"/>
          <w:szCs w:val="24"/>
          <w:rtl w:val="0"/>
        </w:rPr>
        <w:t xml:space="preserve">Нафанаил отвечал Ему: Равви́! Ты Сын Божий, Ты Царь Израилев. </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sz w:val="24"/>
          <w:szCs w:val="24"/>
          <w:rtl w:val="0"/>
        </w:rPr>
        <w:t xml:space="preserve">Иисус сказал ему в ответ: ты веришь, потому что Я тебе сказал: Я видел тебя под смоковницею; увидишь больше сего. </w:t>
      </w:r>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sz w:val="24"/>
          <w:szCs w:val="24"/>
          <w:rtl w:val="0"/>
        </w:rPr>
        <w:t xml:space="preserve">И говорит ему: истинно, истинно говорю вам: отныне будете видеть небо отверстым и Ангелов Божиих восходящих и нисходящих к Сыну Человеческому.</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2:</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Апостола Глас 2:</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Му́жества тезоимени́таго Богоглаго́льника/ и Це́ркве возсле́дователя верхо́внаго,/ Петро́ва сро́дника восхва́лим,/ зане́ я́коже дре́вле сему́ и ны́не нам воззва́:/ прииди́те, обрето́хом Жела́емаго.</w:t>
      </w: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4D">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4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и Всехвальнаго Апостола Андрея Первозваннаго,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