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13-09-2020 </w:t>
      </w:r>
    </w:p>
    <w:p w:rsidR="00000000" w:rsidDel="00000000" w:rsidP="00000000" w:rsidRDefault="00000000" w:rsidRPr="00000000" w14:paraId="00000003">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14–е Воскресенье После Троицы -- Положение Честнаго Пояса Пресвятыя Богородицы -- Глас 5</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5:</w:t>
      </w:r>
    </w:p>
    <w:p w:rsidR="00000000" w:rsidDel="00000000" w:rsidP="00000000" w:rsidRDefault="00000000" w:rsidRPr="00000000" w14:paraId="0000001C">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уме́ршыя сла́вным Воскре́снием Свои́м.</w:t>
      </w:r>
    </w:p>
    <w:p w:rsidR="00000000" w:rsidDel="00000000" w:rsidP="00000000" w:rsidRDefault="00000000" w:rsidRPr="00000000" w14:paraId="0000001D">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и ныне...: </w:t>
      </w:r>
    </w:p>
    <w:p w:rsidR="00000000" w:rsidDel="00000000" w:rsidP="00000000" w:rsidRDefault="00000000" w:rsidRPr="00000000" w14:paraId="0000001F">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Богоро́дице Присноде́во, челове́ков покро́ве,/ ри́зу и по́яс пречи́стаго Твоего́ телесе́,/ держа́вное гра́ду Твоему́ обложе́ние дарова́ла еси́,/ безсе́менным рождество́м Твои́м нетле́нна пребыва́ющи,/ о Тебе́ бо и естество́ обновля́ется и вре́мя./ Те́мже моли́м Тя мир гра́ду Твоему́ дарова́ти/ и душа́м на́шим ве́лию ми́лость.</w:t>
      </w:r>
    </w:p>
    <w:p w:rsidR="00000000" w:rsidDel="00000000" w:rsidP="00000000" w:rsidRDefault="00000000" w:rsidRPr="00000000" w14:paraId="0000002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w:t>
      </w:r>
      <w:r w:rsidDel="00000000" w:rsidR="00000000" w:rsidRPr="00000000">
        <w:rPr>
          <w:rFonts w:ascii="Times New Roman" w:cs="Times New Roman" w:eastAsia="Times New Roman" w:hAnsi="Times New Roman"/>
          <w:sz w:val="24"/>
          <w:szCs w:val="24"/>
          <w:rtl w:val="0"/>
        </w:rPr>
        <w:t xml:space="preserve">Ты́, Го́споди, сохрани́ши ны́, и соблюде́ши ны́ от ро́да сего́ и во ве́к.</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Спаси́ мя, Го́споди, я́ко оскуде́ преподо́бный.</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Го́споди, сохрани́ши ны́,/ и соблюде́ши ны́ от ро́да сего́ и во ве́к.</w: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Коринфянам Святого Апостола Павла</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5">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Второе Послание к Коринфянам (1:21-2:4):</w:t>
      </w:r>
    </w:p>
    <w:p w:rsidR="00000000" w:rsidDel="00000000" w:rsidP="00000000" w:rsidRDefault="00000000" w:rsidRPr="00000000" w14:paraId="00000026">
      <w:pPr>
        <w:shd w:fill="ffffff" w:val="clear"/>
        <w:spacing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Утверждающий же нас с вами во Христе и помазавший нас </w:t>
      </w:r>
      <w:r w:rsidDel="00000000" w:rsidR="00000000" w:rsidRPr="00000000">
        <w:rPr>
          <w:rFonts w:ascii="Times New Roman" w:cs="Times New Roman" w:eastAsia="Times New Roman" w:hAnsi="Times New Roman"/>
          <w:i w:val="1"/>
          <w:sz w:val="24"/>
          <w:szCs w:val="24"/>
          <w:rtl w:val="0"/>
        </w:rPr>
        <w:t xml:space="preserve">есть</w:t>
      </w:r>
      <w:r w:rsidDel="00000000" w:rsidR="00000000" w:rsidRPr="00000000">
        <w:rPr>
          <w:rFonts w:ascii="Times New Roman" w:cs="Times New Roman" w:eastAsia="Times New Roman" w:hAnsi="Times New Roman"/>
          <w:sz w:val="24"/>
          <w:szCs w:val="24"/>
          <w:rtl w:val="0"/>
        </w:rPr>
        <w:t xml:space="preserve"> Бог, </w:t>
      </w:r>
      <w:bookmarkStart w:colFirst="0" w:colLast="0" w:name="kix.8d1xf1i92z13" w:id="2"/>
      <w:bookmarkEnd w:id="2"/>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Который и запечатлел нас и дал залог Духа в сердца наши.</w:t>
      </w:r>
      <w:bookmarkStart w:colFirst="0" w:colLast="0" w:name="kix.jir7icf6sgni" w:id="3"/>
      <w:bookmarkEnd w:id="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Бога призываю во свидетели на душу мою, что, щадя вас, я доселе не приходил в Коринф, </w:t>
      </w:r>
      <w:bookmarkStart w:colFirst="0" w:colLast="0" w:name="kix.adzlukwd05ia" w:id="4"/>
      <w:bookmarkEnd w:id="4"/>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не потому, будто мы берем власть над верою вашею; но мы споспешествуем радости вашей: ибо верою вы тверды.</w:t>
      </w:r>
      <w:bookmarkStart w:colFirst="0" w:colLast="0" w:name="kix.fsx8v92jylra" w:id="5"/>
      <w:bookmarkEnd w:id="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Итак я рассудил сам в себе не приходить к вам опять с огорчением.</w:t>
      </w:r>
      <w:bookmarkStart w:colFirst="0" w:colLast="0" w:name="kix.1rc3h4afp4s9" w:id="6"/>
      <w:bookmarkEnd w:id="6"/>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Ибо если я огорчаю вас, то кто обрадует меня, как не тот, кто огорчен мною?</w:t>
      </w:r>
      <w:bookmarkStart w:colFirst="0" w:colLast="0" w:name="kix.k3drts602wnw" w:id="7"/>
      <w:bookmarkEnd w:id="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Это самое и писал я вам, дабы, придя, не иметь огорчения от тех, о которых мне надлежало радоваться: ибо я во всех вас уверен, что || моя радость есть </w:t>
      </w:r>
      <w:r w:rsidDel="00000000" w:rsidR="00000000" w:rsidRPr="00000000">
        <w:rPr>
          <w:rFonts w:ascii="Times New Roman" w:cs="Times New Roman" w:eastAsia="Times New Roman" w:hAnsi="Times New Roman"/>
          <w:i w:val="1"/>
          <w:sz w:val="24"/>
          <w:szCs w:val="24"/>
          <w:rtl w:val="0"/>
        </w:rPr>
        <w:t xml:space="preserve">радость</w:t>
      </w:r>
      <w:r w:rsidDel="00000000" w:rsidR="00000000" w:rsidRPr="00000000">
        <w:rPr>
          <w:rFonts w:ascii="Times New Roman" w:cs="Times New Roman" w:eastAsia="Times New Roman" w:hAnsi="Times New Roman"/>
          <w:sz w:val="24"/>
          <w:szCs w:val="24"/>
          <w:rtl w:val="0"/>
        </w:rPr>
        <w:t xml:space="preserve"> и для всех вас.</w:t>
      </w:r>
      <w:bookmarkStart w:colFirst="0" w:colLast="0" w:name="kix.2cqt7gfl2a93" w:id="8"/>
      <w:bookmarkEnd w:id="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От великой скорби и стесненного сердца я писал вам со многими слезами, не для того, чтобы огорчить вас, но чтобы вы познали любовь, какую я в избытке имею к вам.</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Аллилуия! Аллилуия! Аллилуия!</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Ми́лости Твоя́, Го́споди, во ве́к воспою́, в ро́д и ро́д возвещу́ и́стину Твою́ усты́ мои́ми.</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Зане́ ре́кл еси́: в ве́к ми́лость сози́ждется, на небесе́х угото́вится и́стина Твоя́.</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Матфея Святаго Евангелия чтение.</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hd w:fill="ffffff" w:val="clear"/>
        <w:tabs>
          <w:tab w:val="left" w:pos="9450"/>
        </w:tabs>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(22:1-14):</w:t>
      </w:r>
      <w:r w:rsidDel="00000000" w:rsidR="00000000" w:rsidRPr="00000000">
        <w:rPr>
          <w:rtl w:val="0"/>
        </w:rPr>
      </w:r>
    </w:p>
    <w:p w:rsidR="00000000" w:rsidDel="00000000" w:rsidP="00000000" w:rsidRDefault="00000000" w:rsidRPr="00000000" w14:paraId="0000002D">
      <w:pPr>
        <w:shd w:fill="ffffff" w:val="clear"/>
        <w:spacing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Иисус, продолжая говорить им притчами, сказал: </w:t>
      </w:r>
      <w:bookmarkStart w:colFirst="0" w:colLast="0" w:name="kix.wa51jjvch1ay" w:id="9"/>
      <w:bookmarkEnd w:id="9"/>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Царство Небесное подобно человеку царю, который сделал брачный пир для сына своего</w:t>
      </w:r>
      <w:bookmarkStart w:colFirst="0" w:colLast="0" w:name="kix.sisb3nflmnsi" w:id="10"/>
      <w:bookmarkEnd w:id="10"/>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и послал рабов своих звать званых на брачный пир; и не хотели прийти.</w:t>
      </w:r>
      <w:bookmarkStart w:colFirst="0" w:colLast="0" w:name="kix.lemdw0a4ix3g" w:id="11"/>
      <w:bookmarkEnd w:id="11"/>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Опять послал других рабов, сказав: скажите званым: вот, я приготовил обед мой, тельцы мои и что откормлено, заколото, и всё готово; приходите на брачный пир.</w:t>
      </w:r>
      <w:bookmarkStart w:colFirst="0" w:colLast="0" w:name="kix.g823pttuncqt" w:id="12"/>
      <w:bookmarkEnd w:id="1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Но они, пренебрегши то, пошли, кто на поле свое, а кто на торговлю свою; </w:t>
      </w:r>
      <w:bookmarkStart w:colFirst="0" w:colLast="0" w:name="kix.j5ke72prgvuy" w:id="13"/>
      <w:bookmarkEnd w:id="13"/>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прочие же, схватив рабов его, оскорбили и убили </w:t>
      </w:r>
      <w:r w:rsidDel="00000000" w:rsidR="00000000" w:rsidRPr="00000000">
        <w:rPr>
          <w:rFonts w:ascii="Times New Roman" w:cs="Times New Roman" w:eastAsia="Times New Roman" w:hAnsi="Times New Roman"/>
          <w:i w:val="1"/>
          <w:sz w:val="24"/>
          <w:szCs w:val="24"/>
          <w:rtl w:val="0"/>
        </w:rPr>
        <w:t xml:space="preserve">их.</w:t>
      </w:r>
      <w:r w:rsidDel="00000000" w:rsidR="00000000" w:rsidRPr="00000000">
        <w:rPr>
          <w:rFonts w:ascii="Times New Roman" w:cs="Times New Roman" w:eastAsia="Times New Roman" w:hAnsi="Times New Roman"/>
          <w:sz w:val="24"/>
          <w:szCs w:val="24"/>
          <w:rtl w:val="0"/>
        </w:rPr>
        <w:t xml:space="preserve"> </w:t>
      </w:r>
      <w:bookmarkStart w:colFirst="0" w:colLast="0" w:name="kix.53t5ggase8am" w:id="14"/>
      <w:bookmarkEnd w:id="14"/>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Услышав о сем, царь разгневался, и, послав войска́ свои, истребил убийц оных и сжег город их.</w:t>
      </w:r>
      <w:bookmarkStart w:colFirst="0" w:colLast="0" w:name="kix.j7ixp0r9klv1" w:id="15"/>
      <w:bookmarkEnd w:id="1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Тогда говорит он рабам своим: брачный пир готов, а званые не были достойны; </w:t>
      </w:r>
      <w:bookmarkStart w:colFirst="0" w:colLast="0" w:name="kix.w67bz2fxx1xb" w:id="16"/>
      <w:bookmarkEnd w:id="16"/>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итак пойдите на распутия и всех, кого найдете, зовите на брачный пир.</w:t>
      </w:r>
      <w:bookmarkStart w:colFirst="0" w:colLast="0" w:name="kix.okqsb7retdbc" w:id="17"/>
      <w:bookmarkEnd w:id="1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И рабы те, выйдя на дороги, собрали всех, кого только нашли, и злых и добрых; и брачный пир наполнился возлежащими.</w:t>
      </w:r>
      <w:bookmarkStart w:colFirst="0" w:colLast="0" w:name="kix.3ev6hnotcf5t" w:id="18"/>
      <w:bookmarkEnd w:id="1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Царь, войдя посмотреть возлежащих, увидел там человека, одетого не в брачную одежду, </w:t>
      </w:r>
      <w:bookmarkStart w:colFirst="0" w:colLast="0" w:name="kix.1o8yflcba2iw" w:id="19"/>
      <w:bookmarkEnd w:id="19"/>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и говорит ему: друг! как ты вошел сюда не в брачной одежде? Он же молчал.</w:t>
      </w:r>
      <w:bookmarkStart w:colFirst="0" w:colLast="0" w:name="kix.263ru4nj5s28" w:id="20"/>
      <w:bookmarkEnd w:id="2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Тогда сказал царь слугам: связав ему руки и ноги, возьмите его и бросьте во тьму внешнюю; там будет плач и скрежет зубов; </w:t>
      </w:r>
      <w:bookmarkStart w:colFirst="0" w:colLast="0" w:name="kix.t573437m0pnn" w:id="21"/>
      <w:bookmarkEnd w:id="21"/>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ибо много званых, а мало избранных.</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22"/>
      <w:bookmarkEnd w:id="22"/>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A">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5:</w:t>
      </w:r>
    </w:p>
    <w:p w:rsidR="00000000" w:rsidDel="00000000" w:rsidP="00000000" w:rsidRDefault="00000000" w:rsidRPr="00000000" w14:paraId="0000003B">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 а́ду, Спа́се мо́й, соше́л еси́, и врата́ сокруши́вый я́ко Всеси́лен, уме́рших я́ко Созда́тель совоскреси́л еси́, и сме́рти жа́ло сокруши́л еси́, и Ада́м от кля́твы изба́влен бы́сть, Человеколю́бче. Те́мже вси́ зове́м: спаси́ на́с, Го́споди.</w:t>
      </w:r>
    </w:p>
    <w:p w:rsidR="00000000" w:rsidDel="00000000" w:rsidP="00000000" w:rsidRDefault="00000000" w:rsidRPr="00000000" w14:paraId="0000003C">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Слава…и ныне…:</w:t>
      </w:r>
    </w:p>
    <w:p w:rsidR="00000000" w:rsidDel="00000000" w:rsidP="00000000" w:rsidRDefault="00000000" w:rsidRPr="00000000" w14:paraId="0000003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Честна́го по́яса Твоего́ положе́ние/ пра́зднует днесь Твой, Препе́тая, храм/ и приле́жно взыва́ет Ти:/ ра́дуйся, Де́во,/ христиа́н похвало́.</w:t>
      </w:r>
    </w:p>
    <w:p w:rsidR="00000000" w:rsidDel="00000000" w:rsidP="00000000" w:rsidRDefault="00000000" w:rsidRPr="00000000" w14:paraId="0000003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