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righ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05-04-2020</w:t>
      </w:r>
      <w:r w:rsidDel="00000000" w:rsidR="00000000" w:rsidRPr="00000000">
        <w:rPr>
          <w:rtl w:val="0"/>
        </w:rPr>
      </w:r>
    </w:p>
    <w:p w:rsidR="00000000" w:rsidDel="00000000" w:rsidP="00000000" w:rsidRDefault="00000000" w:rsidRPr="00000000" w14:paraId="00000003">
      <w:pPr>
        <w:spacing w:after="240" w:before="240"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4">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5">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6">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7">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9">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A">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C">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D">
      <w:pPr>
        <w:spacing w:line="240" w:lineRule="auto"/>
        <w:ind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F">
      <w:pPr>
        <w:spacing w:after="240" w:before="240" w:lineRule="auto"/>
        <w:ind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0">
      <w:pPr>
        <w:spacing w:after="240" w:before="240"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8">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1:</w:t>
      </w:r>
    </w:p>
    <w:p w:rsidR="00000000" w:rsidDel="00000000" w:rsidP="00000000" w:rsidRDefault="00000000" w:rsidRPr="00000000" w14:paraId="00000019">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Хотя камень был опечатан иудеями, / и воины стерегли пречистое тело Твое, / воскрес Ты в третий день, Спаситель, / даруя миру жизнь. / Потому Силы Небесные взывали к Тебе, Податель жизни: / "Слава воскресению Твоему, Христе; / слава Царству Твоему; / слава промыслу Твоему, Единый Человеколюбец!"</w:t>
      </w:r>
    </w:p>
    <w:p w:rsidR="00000000" w:rsidDel="00000000" w:rsidP="00000000" w:rsidRDefault="00000000" w:rsidRPr="00000000" w14:paraId="0000001A">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B">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Храма Глас 4:</w:t>
      </w:r>
    </w:p>
    <w:p w:rsidR="00000000" w:rsidDel="00000000" w:rsidP="00000000" w:rsidRDefault="00000000" w:rsidRPr="00000000" w14:paraId="0000001D">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E">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20">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Преп. Марии Глас 8:</w:t>
      </w:r>
    </w:p>
    <w:p w:rsidR="00000000" w:rsidDel="00000000" w:rsidP="00000000" w:rsidRDefault="00000000" w:rsidRPr="00000000" w14:paraId="00000022">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тебе, мати, известно спасеся еже по образу,/ приимши бо крест, последовала еси Христу,/ и деющи учила еси презирати убо плоть, преходит бо,/ прилежати же о души, вещи безсмертней.// Темже и со Ангелы срадуется, преподобная Марие, дух Твой.</w:t>
      </w:r>
      <w:r w:rsidDel="00000000" w:rsidR="00000000" w:rsidRPr="00000000">
        <w:rPr>
          <w:rtl w:val="0"/>
        </w:rPr>
      </w:r>
    </w:p>
    <w:p w:rsidR="00000000" w:rsidDel="00000000" w:rsidP="00000000" w:rsidRDefault="00000000" w:rsidRPr="00000000" w14:paraId="00000023">
      <w:pPr>
        <w:spacing w:line="240" w:lineRule="auto"/>
        <w:ind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right="0" w:firstLine="0"/>
        <w:jc w:val="center"/>
        <w:rPr>
          <w:rFonts w:ascii="Times New Roman" w:cs="Times New Roman" w:eastAsia="Times New Roman" w:hAnsi="Times New Roman"/>
          <w:color w:val="000000"/>
        </w:rPr>
      </w:pPr>
      <w:bookmarkStart w:colFirst="0" w:colLast="0" w:name="_eeoczew8tpfz"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Бу́ди, Го́споди, ми́лость Твоя́ на на́с, я́коже упова́хом на Тя́.</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Ра́дуйтеся пра́веднии о Го́споде, пра́вым подоба́ет похвала́.</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Д</w:t>
      </w:r>
      <w:r w:rsidDel="00000000" w:rsidR="00000000" w:rsidRPr="00000000">
        <w:rPr>
          <w:rFonts w:ascii="Times New Roman" w:cs="Times New Roman" w:eastAsia="Times New Roman" w:hAnsi="Times New Roman"/>
          <w:sz w:val="24"/>
          <w:szCs w:val="24"/>
          <w:rtl w:val="0"/>
        </w:rPr>
        <w:t xml:space="preserve">и́вен Бог во святы́х Свои́х, Бог Изра́илев.</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Евреям послания святаго апостола Павла чтение:</w:t>
      </w:r>
    </w:p>
    <w:p w:rsidR="00000000" w:rsidDel="00000000" w:rsidP="00000000" w:rsidRDefault="00000000" w:rsidRPr="00000000" w14:paraId="00000029">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Евреям (9:11 – 14):</w:t>
      </w:r>
    </w:p>
    <w:p w:rsidR="00000000" w:rsidDel="00000000" w:rsidP="00000000" w:rsidRDefault="00000000" w:rsidRPr="00000000" w14:paraId="0000002A">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Но Христос, Первосвященник будущих благ, придя с большею и совершеннейшею скиниею, нерукотворенною, то есть не такового устроения,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и не с кровью козлов и тельцов, но со Своею Кровию, однажды вошел во святилище и приобрел вечное искупление.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Ибо если кровь тельцов и козлов и пепел телицы, через окропление, освящает оскверненных, дабы чисто было тело,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p>
    <w:p w:rsidR="00000000" w:rsidDel="00000000" w:rsidP="00000000" w:rsidRDefault="00000000" w:rsidRPr="00000000" w14:paraId="0000002B">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Галатам (Преп. Марии) (3:13-29):</w:t>
      </w:r>
    </w:p>
    <w:p w:rsidR="00000000" w:rsidDel="00000000" w:rsidP="00000000" w:rsidRDefault="00000000" w:rsidRPr="00000000" w14:paraId="0000002D">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А до пришествия веры мы заключены были под стражею закона, до того </w:t>
      </w:r>
      <w:r w:rsidDel="00000000" w:rsidR="00000000" w:rsidRPr="00000000">
        <w:rPr>
          <w:rFonts w:ascii="Times New Roman" w:cs="Times New Roman" w:eastAsia="Times New Roman" w:hAnsi="Times New Roman"/>
          <w:i w:val="1"/>
          <w:sz w:val="24"/>
          <w:szCs w:val="24"/>
          <w:rtl w:val="0"/>
        </w:rPr>
        <w:t xml:space="preserve">времени,</w:t>
      </w:r>
      <w:r w:rsidDel="00000000" w:rsidR="00000000" w:rsidRPr="00000000">
        <w:rPr>
          <w:rFonts w:ascii="Times New Roman" w:cs="Times New Roman" w:eastAsia="Times New Roman" w:hAnsi="Times New Roman"/>
          <w:sz w:val="24"/>
          <w:szCs w:val="24"/>
          <w:rtl w:val="0"/>
        </w:rPr>
        <w:t xml:space="preserve"> как надлежало открыться вере.</w:t>
      </w:r>
    </w:p>
    <w:p w:rsidR="00000000" w:rsidDel="00000000" w:rsidP="00000000" w:rsidRDefault="00000000" w:rsidRPr="00000000" w14:paraId="0000002E">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Итак закон был для нас детоводителем ко Христу, дабы нам оправдаться верою;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по пришествии же веры, мы уже не под </w:t>
      </w:r>
      <w:r w:rsidDel="00000000" w:rsidR="00000000" w:rsidRPr="00000000">
        <w:rPr>
          <w:rFonts w:ascii="Times New Roman" w:cs="Times New Roman" w:eastAsia="Times New Roman" w:hAnsi="Times New Roman"/>
          <w:i w:val="1"/>
          <w:sz w:val="24"/>
          <w:szCs w:val="24"/>
          <w:rtl w:val="0"/>
        </w:rPr>
        <w:t xml:space="preserve">руководством</w:t>
      </w:r>
      <w:r w:rsidDel="00000000" w:rsidR="00000000" w:rsidRPr="00000000">
        <w:rPr>
          <w:rFonts w:ascii="Times New Roman" w:cs="Times New Roman" w:eastAsia="Times New Roman" w:hAnsi="Times New Roman"/>
          <w:sz w:val="24"/>
          <w:szCs w:val="24"/>
          <w:rtl w:val="0"/>
        </w:rPr>
        <w:t xml:space="preserve"> детоводителя.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Ибо все вы сыны Божии по вере во Христа Иисуса;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все вы, во Христа крестившиеся, во Христа облеклись.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Нет уже Иудея, ни язычника; нет раба, ни свободного; нет мужеского пола, ни женского: ибо все вы одно во Христе Иисусе.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Если же вы Христовы, то вы семя Авраамово и по обетованию наследники.</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Аллилуия. Аллилуия. Аллилуия.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Бо́г дая́й отмще́ние мне́, и покори́вый лю́ди под мя́.</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Велича́яй спасе́ния царе́ва, и творя́й ми́лость Христу́ своему́ Дави́ду, и се́мени его́ до ве́ка.</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Марка Святаго Евангелия чтение.</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360"/>
        </w:tabs>
        <w:spacing w:line="240" w:lineRule="auto"/>
        <w:ind w:left="-72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Марка (10:32-45):</w:t>
      </w:r>
      <w:r w:rsidDel="00000000" w:rsidR="00000000" w:rsidRPr="00000000">
        <w:rPr>
          <w:rtl w:val="0"/>
        </w:rPr>
      </w:r>
    </w:p>
    <w:p w:rsidR="00000000" w:rsidDel="00000000" w:rsidP="00000000" w:rsidRDefault="00000000" w:rsidRPr="00000000" w14:paraId="00000036">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Когда были они на пути, восходя в Иерусалим, Иисус шел впереди их, а они ужасались и, следуя за Ним, были в страхе.  Подозвав двенадцать, Он опять начал им говорить о том, что́ будет с Ним: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вот, мы восходим в Иерусалим, и Сын Человеческий предан будет первосвященникам и книжникам, и осудят Его на смерть, и предадут Его язычникам,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и поругаются над Ним, и будут бить Его, и оплюют Его, и убьют Его; и в третий день воскреснет.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Тогда</w:t>
      </w:r>
      <w:r w:rsidDel="00000000" w:rsidR="00000000" w:rsidRPr="00000000">
        <w:rPr>
          <w:rFonts w:ascii="Times New Roman" w:cs="Times New Roman" w:eastAsia="Times New Roman" w:hAnsi="Times New Roman"/>
          <w:sz w:val="24"/>
          <w:szCs w:val="24"/>
          <w:rtl w:val="0"/>
        </w:rPr>
        <w:t xml:space="preserve"> подошли к Нему сыновья Зеведеевы Иаков и Иоанн и сказали: Учитель! мы желаем, чтобы Ты сделал нам, о чем попросим.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Он сказал им: что хотите, чтобы Я сделал вам?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Они сказали Ему: дай нам сесть у Тебя, одному по правую сторону, а другому по левую в славе Твоей.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Но Иисус сказал им: не знаете, чего просите. Можете ли пить чашу, которую Я пью, и креститься крещением, которым Я крещусь?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Они отвечали: можем. Иисус же сказал им: чашу, которую Я пью, будете пить, и крещением, которым Я крещусь, будете креститься; </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а дать сесть у Меня по правую сторону и по левую - не от Меня </w:t>
      </w:r>
      <w:r w:rsidDel="00000000" w:rsidR="00000000" w:rsidRPr="00000000">
        <w:rPr>
          <w:rFonts w:ascii="Times New Roman" w:cs="Times New Roman" w:eastAsia="Times New Roman" w:hAnsi="Times New Roman"/>
          <w:i w:val="1"/>
          <w:sz w:val="24"/>
          <w:szCs w:val="24"/>
          <w:rtl w:val="0"/>
        </w:rPr>
        <w:t xml:space="preserve">зависит,</w:t>
      </w:r>
      <w:r w:rsidDel="00000000" w:rsidR="00000000" w:rsidRPr="00000000">
        <w:rPr>
          <w:rFonts w:ascii="Times New Roman" w:cs="Times New Roman" w:eastAsia="Times New Roman" w:hAnsi="Times New Roman"/>
          <w:sz w:val="24"/>
          <w:szCs w:val="24"/>
          <w:rtl w:val="0"/>
        </w:rPr>
        <w:t xml:space="preserve"> но кому уготовано. </w:t>
      </w:r>
      <w:r w:rsidDel="00000000" w:rsidR="00000000" w:rsidRPr="00000000">
        <w:rPr>
          <w:rFonts w:ascii="Times New Roman" w:cs="Times New Roman" w:eastAsia="Times New Roman" w:hAnsi="Times New Roman"/>
          <w:sz w:val="24"/>
          <w:szCs w:val="24"/>
          <w:vertAlign w:val="superscript"/>
          <w:rtl w:val="0"/>
        </w:rPr>
        <w:t xml:space="preserve">41</w:t>
      </w:r>
      <w:r w:rsidDel="00000000" w:rsidR="00000000" w:rsidRPr="00000000">
        <w:rPr>
          <w:rFonts w:ascii="Times New Roman" w:cs="Times New Roman" w:eastAsia="Times New Roman" w:hAnsi="Times New Roman"/>
          <w:sz w:val="24"/>
          <w:szCs w:val="24"/>
          <w:rtl w:val="0"/>
        </w:rPr>
        <w:t xml:space="preserve">И, услышав, десять начали негодовать на Иакова и Иоанна. </w:t>
      </w:r>
      <w:r w:rsidDel="00000000" w:rsidR="00000000" w:rsidRPr="00000000">
        <w:rPr>
          <w:rFonts w:ascii="Times New Roman" w:cs="Times New Roman" w:eastAsia="Times New Roman" w:hAnsi="Times New Roman"/>
          <w:sz w:val="24"/>
          <w:szCs w:val="24"/>
          <w:vertAlign w:val="superscript"/>
          <w:rtl w:val="0"/>
        </w:rPr>
        <w:t xml:space="preserve">42</w:t>
      </w:r>
      <w:r w:rsidDel="00000000" w:rsidR="00000000" w:rsidRPr="00000000">
        <w:rPr>
          <w:rFonts w:ascii="Times New Roman" w:cs="Times New Roman" w:eastAsia="Times New Roman" w:hAnsi="Times New Roman"/>
          <w:sz w:val="24"/>
          <w:szCs w:val="24"/>
          <w:rtl w:val="0"/>
        </w:rPr>
        <w:t xml:space="preserve">Иисус же, подозвав их, сказал им: вы знаете, что почитающиеся князьями народов господствуют над ними, и вельможи их властвуют ими. </w:t>
      </w:r>
      <w:r w:rsidDel="00000000" w:rsidR="00000000" w:rsidRPr="00000000">
        <w:rPr>
          <w:rFonts w:ascii="Times New Roman" w:cs="Times New Roman" w:eastAsia="Times New Roman" w:hAnsi="Times New Roman"/>
          <w:sz w:val="24"/>
          <w:szCs w:val="24"/>
          <w:vertAlign w:val="superscript"/>
          <w:rtl w:val="0"/>
        </w:rPr>
        <w:t xml:space="preserve">43</w:t>
      </w:r>
      <w:r w:rsidDel="00000000" w:rsidR="00000000" w:rsidRPr="00000000">
        <w:rPr>
          <w:rFonts w:ascii="Times New Roman" w:cs="Times New Roman" w:eastAsia="Times New Roman" w:hAnsi="Times New Roman"/>
          <w:sz w:val="24"/>
          <w:szCs w:val="24"/>
          <w:rtl w:val="0"/>
        </w:rPr>
        <w:t xml:space="preserve">Но между вами да не будет так: а кто хочет быть бо́льшим между вами, да будем вам слугою; </w:t>
      </w:r>
      <w:r w:rsidDel="00000000" w:rsidR="00000000" w:rsidRPr="00000000">
        <w:rPr>
          <w:rFonts w:ascii="Times New Roman" w:cs="Times New Roman" w:eastAsia="Times New Roman" w:hAnsi="Times New Roman"/>
          <w:sz w:val="24"/>
          <w:szCs w:val="24"/>
          <w:vertAlign w:val="superscript"/>
          <w:rtl w:val="0"/>
        </w:rPr>
        <w:t xml:space="preserve">44</w:t>
      </w:r>
      <w:r w:rsidDel="00000000" w:rsidR="00000000" w:rsidRPr="00000000">
        <w:rPr>
          <w:rFonts w:ascii="Times New Roman" w:cs="Times New Roman" w:eastAsia="Times New Roman" w:hAnsi="Times New Roman"/>
          <w:sz w:val="24"/>
          <w:szCs w:val="24"/>
          <w:rtl w:val="0"/>
        </w:rPr>
        <w:t xml:space="preserve">и кто хочет быть первым между вами, да будет всем рабом. </w:t>
      </w:r>
      <w:r w:rsidDel="00000000" w:rsidR="00000000" w:rsidRPr="00000000">
        <w:rPr>
          <w:rFonts w:ascii="Times New Roman" w:cs="Times New Roman" w:eastAsia="Times New Roman" w:hAnsi="Times New Roman"/>
          <w:sz w:val="24"/>
          <w:szCs w:val="24"/>
          <w:vertAlign w:val="superscript"/>
          <w:rtl w:val="0"/>
        </w:rPr>
        <w:t xml:space="preserve">45</w:t>
      </w:r>
      <w:r w:rsidDel="00000000" w:rsidR="00000000" w:rsidRPr="00000000">
        <w:rPr>
          <w:rFonts w:ascii="Times New Roman" w:cs="Times New Roman" w:eastAsia="Times New Roman" w:hAnsi="Times New Roman"/>
          <w:sz w:val="24"/>
          <w:szCs w:val="24"/>
          <w:rtl w:val="0"/>
        </w:rPr>
        <w:t xml:space="preserve">Ибо и Сын Человеческий не для того пришел, чтобы Ему служили, но чтобы послужить и отдать душу Свою для искупления многих.</w:t>
      </w:r>
    </w:p>
    <w:p w:rsidR="00000000" w:rsidDel="00000000" w:rsidP="00000000" w:rsidRDefault="00000000" w:rsidRPr="00000000" w14:paraId="00000037">
      <w:pPr>
        <w:widowControl w:val="0"/>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widowControl w:val="0"/>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(Преп. Марии) (7:36-50)</w:t>
      </w:r>
    </w:p>
    <w:p w:rsidR="00000000" w:rsidDel="00000000" w:rsidP="00000000" w:rsidRDefault="00000000" w:rsidRPr="00000000" w14:paraId="00000039">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Некто из фарисеев просил Его вкусить с ним пищи; и Он, войдя в дом фарисея, возлег.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И вот, женщина того города, которая была грешница, узнав, что Он возлежит в доме фарисея, принесла алавастровый сосуд с миром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и, став позади у ног Его и плача, начала обливать ноги Его слезами и отирать волосами головы своей, и целовала ноги Его, и мазала миром.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Видя это, фарисей, пригласивший Его, сказал сам в себе: если бы Он был пророк, то знал бы, кто и какая женщина прикасается к Нему, ибо она грешница. </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Обратившись к нему, Иисус сказал: Симон! Я имею нечто сказать тебе. Он говорит: скажи, Учитель. </w:t>
      </w:r>
      <w:r w:rsidDel="00000000" w:rsidR="00000000" w:rsidRPr="00000000">
        <w:rPr>
          <w:rFonts w:ascii="Times New Roman" w:cs="Times New Roman" w:eastAsia="Times New Roman" w:hAnsi="Times New Roman"/>
          <w:sz w:val="24"/>
          <w:szCs w:val="24"/>
          <w:vertAlign w:val="superscript"/>
          <w:rtl w:val="0"/>
        </w:rPr>
        <w:t xml:space="preserve">41</w:t>
      </w:r>
      <w:r w:rsidDel="00000000" w:rsidR="00000000" w:rsidRPr="00000000">
        <w:rPr>
          <w:rFonts w:ascii="Times New Roman" w:cs="Times New Roman" w:eastAsia="Times New Roman" w:hAnsi="Times New Roman"/>
          <w:sz w:val="24"/>
          <w:szCs w:val="24"/>
          <w:rtl w:val="0"/>
        </w:rPr>
        <w:t xml:space="preserve">Иисус сказал: у одного заимодавца было два должника: один должен был пятьсот динариев, а другой пятьдесят, </w:t>
      </w:r>
      <w:r w:rsidDel="00000000" w:rsidR="00000000" w:rsidRPr="00000000">
        <w:rPr>
          <w:rFonts w:ascii="Times New Roman" w:cs="Times New Roman" w:eastAsia="Times New Roman" w:hAnsi="Times New Roman"/>
          <w:sz w:val="24"/>
          <w:szCs w:val="24"/>
          <w:vertAlign w:val="superscript"/>
          <w:rtl w:val="0"/>
        </w:rPr>
        <w:t xml:space="preserve">42</w:t>
      </w:r>
      <w:r w:rsidDel="00000000" w:rsidR="00000000" w:rsidRPr="00000000">
        <w:rPr>
          <w:rFonts w:ascii="Times New Roman" w:cs="Times New Roman" w:eastAsia="Times New Roman" w:hAnsi="Times New Roman"/>
          <w:sz w:val="24"/>
          <w:szCs w:val="24"/>
          <w:rtl w:val="0"/>
        </w:rPr>
        <w:t xml:space="preserve">но как они не имели чем заплатить, он простил обоим. Скажи же, который из них более возлюбит его? </w:t>
      </w:r>
      <w:r w:rsidDel="00000000" w:rsidR="00000000" w:rsidRPr="00000000">
        <w:rPr>
          <w:rFonts w:ascii="Times New Roman" w:cs="Times New Roman" w:eastAsia="Times New Roman" w:hAnsi="Times New Roman"/>
          <w:sz w:val="24"/>
          <w:szCs w:val="24"/>
          <w:vertAlign w:val="superscript"/>
          <w:rtl w:val="0"/>
        </w:rPr>
        <w:t xml:space="preserve">43</w:t>
      </w:r>
      <w:r w:rsidDel="00000000" w:rsidR="00000000" w:rsidRPr="00000000">
        <w:rPr>
          <w:rFonts w:ascii="Times New Roman" w:cs="Times New Roman" w:eastAsia="Times New Roman" w:hAnsi="Times New Roman"/>
          <w:sz w:val="24"/>
          <w:szCs w:val="24"/>
          <w:rtl w:val="0"/>
        </w:rPr>
        <w:t xml:space="preserve">Симон отвечал: думаю, тот, которому более простил. Он сказал ему: правильно ты рассудил. </w:t>
      </w:r>
      <w:r w:rsidDel="00000000" w:rsidR="00000000" w:rsidRPr="00000000">
        <w:rPr>
          <w:rFonts w:ascii="Times New Roman" w:cs="Times New Roman" w:eastAsia="Times New Roman" w:hAnsi="Times New Roman"/>
          <w:sz w:val="24"/>
          <w:szCs w:val="24"/>
          <w:vertAlign w:val="superscript"/>
          <w:rtl w:val="0"/>
        </w:rPr>
        <w:t xml:space="preserve">44</w:t>
      </w:r>
      <w:r w:rsidDel="00000000" w:rsidR="00000000" w:rsidRPr="00000000">
        <w:rPr>
          <w:rFonts w:ascii="Times New Roman" w:cs="Times New Roman" w:eastAsia="Times New Roman" w:hAnsi="Times New Roman"/>
          <w:sz w:val="24"/>
          <w:szCs w:val="24"/>
          <w:rtl w:val="0"/>
        </w:rPr>
        <w:t xml:space="preserve">И, обратившись к женщине, сказал Симону: видишь ли ты эту женщину? Я пришел в дом твой, и ты воды Мне на ноги не дал, а она слезами облила Мне ноги и волосами головы своей отёрла; </w:t>
      </w:r>
      <w:r w:rsidDel="00000000" w:rsidR="00000000" w:rsidRPr="00000000">
        <w:rPr>
          <w:rFonts w:ascii="Times New Roman" w:cs="Times New Roman" w:eastAsia="Times New Roman" w:hAnsi="Times New Roman"/>
          <w:sz w:val="24"/>
          <w:szCs w:val="24"/>
          <w:vertAlign w:val="superscript"/>
          <w:rtl w:val="0"/>
        </w:rPr>
        <w:t xml:space="preserve">45</w:t>
      </w:r>
      <w:r w:rsidDel="00000000" w:rsidR="00000000" w:rsidRPr="00000000">
        <w:rPr>
          <w:rFonts w:ascii="Times New Roman" w:cs="Times New Roman" w:eastAsia="Times New Roman" w:hAnsi="Times New Roman"/>
          <w:sz w:val="24"/>
          <w:szCs w:val="24"/>
          <w:rtl w:val="0"/>
        </w:rPr>
        <w:t xml:space="preserve">ты целования Мне не дал, а она, с тех пор как Я пришел, не перестает целовать у Меня ноги; </w:t>
      </w:r>
      <w:r w:rsidDel="00000000" w:rsidR="00000000" w:rsidRPr="00000000">
        <w:rPr>
          <w:rFonts w:ascii="Times New Roman" w:cs="Times New Roman" w:eastAsia="Times New Roman" w:hAnsi="Times New Roman"/>
          <w:sz w:val="24"/>
          <w:szCs w:val="24"/>
          <w:vertAlign w:val="superscript"/>
          <w:rtl w:val="0"/>
        </w:rPr>
        <w:t xml:space="preserve">46</w:t>
      </w:r>
      <w:r w:rsidDel="00000000" w:rsidR="00000000" w:rsidRPr="00000000">
        <w:rPr>
          <w:rFonts w:ascii="Times New Roman" w:cs="Times New Roman" w:eastAsia="Times New Roman" w:hAnsi="Times New Roman"/>
          <w:sz w:val="24"/>
          <w:szCs w:val="24"/>
          <w:rtl w:val="0"/>
        </w:rPr>
        <w:t xml:space="preserve">ты головы Мне маслом не помазал, а она миром помазала Мне ноги. </w:t>
      </w:r>
      <w:r w:rsidDel="00000000" w:rsidR="00000000" w:rsidRPr="00000000">
        <w:rPr>
          <w:rFonts w:ascii="Times New Roman" w:cs="Times New Roman" w:eastAsia="Times New Roman" w:hAnsi="Times New Roman"/>
          <w:sz w:val="24"/>
          <w:szCs w:val="24"/>
          <w:vertAlign w:val="superscript"/>
          <w:rtl w:val="0"/>
        </w:rPr>
        <w:t xml:space="preserve">47</w:t>
      </w:r>
      <w:r w:rsidDel="00000000" w:rsidR="00000000" w:rsidRPr="00000000">
        <w:rPr>
          <w:rFonts w:ascii="Times New Roman" w:cs="Times New Roman" w:eastAsia="Times New Roman" w:hAnsi="Times New Roman"/>
          <w:sz w:val="24"/>
          <w:szCs w:val="24"/>
          <w:rtl w:val="0"/>
        </w:rPr>
        <w:t xml:space="preserve">А потому сказываю тебе: прощаются грехи её многие за то, что она возлюбила много, а кому мало прощается, тот мало любит. </w:t>
      </w:r>
      <w:r w:rsidDel="00000000" w:rsidR="00000000" w:rsidRPr="00000000">
        <w:rPr>
          <w:rFonts w:ascii="Times New Roman" w:cs="Times New Roman" w:eastAsia="Times New Roman" w:hAnsi="Times New Roman"/>
          <w:sz w:val="24"/>
          <w:szCs w:val="24"/>
          <w:vertAlign w:val="superscript"/>
          <w:rtl w:val="0"/>
        </w:rPr>
        <w:t xml:space="preserve">48</w:t>
      </w:r>
      <w:r w:rsidDel="00000000" w:rsidR="00000000" w:rsidRPr="00000000">
        <w:rPr>
          <w:rFonts w:ascii="Times New Roman" w:cs="Times New Roman" w:eastAsia="Times New Roman" w:hAnsi="Times New Roman"/>
          <w:sz w:val="24"/>
          <w:szCs w:val="24"/>
          <w:rtl w:val="0"/>
        </w:rPr>
        <w:t xml:space="preserve">Ей же сказал: прощаются тебе грехи. </w:t>
      </w:r>
      <w:r w:rsidDel="00000000" w:rsidR="00000000" w:rsidRPr="00000000">
        <w:rPr>
          <w:rFonts w:ascii="Times New Roman" w:cs="Times New Roman" w:eastAsia="Times New Roman" w:hAnsi="Times New Roman"/>
          <w:sz w:val="24"/>
          <w:szCs w:val="24"/>
          <w:vertAlign w:val="superscript"/>
          <w:rtl w:val="0"/>
        </w:rPr>
        <w:t xml:space="preserve">49</w:t>
      </w:r>
      <w:r w:rsidDel="00000000" w:rsidR="00000000" w:rsidRPr="00000000">
        <w:rPr>
          <w:rFonts w:ascii="Times New Roman" w:cs="Times New Roman" w:eastAsia="Times New Roman" w:hAnsi="Times New Roman"/>
          <w:sz w:val="24"/>
          <w:szCs w:val="24"/>
          <w:rtl w:val="0"/>
        </w:rPr>
        <w:t xml:space="preserve">И возлежавшие с Ним начали говорить про себя: кто это, что и грехи прощает? </w:t>
      </w:r>
      <w:r w:rsidDel="00000000" w:rsidR="00000000" w:rsidRPr="00000000">
        <w:rPr>
          <w:rFonts w:ascii="Times New Roman" w:cs="Times New Roman" w:eastAsia="Times New Roman" w:hAnsi="Times New Roman"/>
          <w:sz w:val="24"/>
          <w:szCs w:val="24"/>
          <w:vertAlign w:val="superscript"/>
          <w:rtl w:val="0"/>
        </w:rPr>
        <w:t xml:space="preserve">50</w:t>
      </w:r>
      <w:r w:rsidDel="00000000" w:rsidR="00000000" w:rsidRPr="00000000">
        <w:rPr>
          <w:rFonts w:ascii="Times New Roman" w:cs="Times New Roman" w:eastAsia="Times New Roman" w:hAnsi="Times New Roman"/>
          <w:sz w:val="24"/>
          <w:szCs w:val="24"/>
          <w:rtl w:val="0"/>
        </w:rPr>
        <w:t xml:space="preserve">Он же сказал женщине: вера твоя спасла тебя, иди с миром.</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2"/>
      <w:bookmarkEnd w:id="2"/>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7">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1:</w:t>
      </w:r>
    </w:p>
    <w:p w:rsidR="00000000" w:rsidDel="00000000" w:rsidP="00000000" w:rsidRDefault="00000000" w:rsidRPr="00000000" w14:paraId="00000048">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 Ты, как Бог, из гроба во славе / и мир с Собою воскресил. / И естество человеческое как Бога воспело Тебя, / и исчезла смерть. / Адам торжествует, Владыка, / и Ева, ныне, от уз избавляемая, радуется, взывая: / "Ты, Христе, всем даруешь воскресение!"</w:t>
      </w:r>
    </w:p>
    <w:p w:rsidR="00000000" w:rsidDel="00000000" w:rsidP="00000000" w:rsidRDefault="00000000" w:rsidRPr="00000000" w14:paraId="00000049">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4B">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Преп. Марии Глас 3: </w:t>
      </w:r>
    </w:p>
    <w:p w:rsidR="00000000" w:rsidDel="00000000" w:rsidP="00000000" w:rsidRDefault="00000000" w:rsidRPr="00000000" w14:paraId="0000004D">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Блудами первее преисполнена всяческими,/ Христова невеста днесь покаянием явися,/ Ангельское жительство подражающи,/ демоны Креста оружием погубляет./ Сего ради Царствия невеста явилася еси,// Марие преславная.</w:t>
      </w:r>
    </w:p>
    <w:p w:rsidR="00000000" w:rsidDel="00000000" w:rsidP="00000000" w:rsidRDefault="00000000" w:rsidRPr="00000000" w14:paraId="0000004E">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4F">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 </w:t>
      </w:r>
    </w:p>
    <w:p w:rsidR="00000000" w:rsidDel="00000000" w:rsidP="00000000" w:rsidRDefault="00000000" w:rsidRPr="00000000" w14:paraId="00000051">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Буди имя Господне благословено отныне и до века</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Тебе радуется Обрадованная всякая тварь архангелький бо и чаловеческий род освященная / Церковь и раю словесный девственная похвала из нея же Бог наш воплотися и Младенец бысть прежде век сый / Бог наш ложесна бо Твоя престол сотвори и Твое же чрево пространнее / иши небес содела Девица о тебе радуется Обрадованная всякая тварь..</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Преподобныя Марии Египетския, святых отец наших, и всех святых, Господи Иисусе Христе, Боже наш, помилуй нас. Аминь.</w:t>
      </w:r>
    </w:p>
    <w:p w:rsidR="00000000" w:rsidDel="00000000" w:rsidP="00000000" w:rsidRDefault="00000000" w:rsidRPr="00000000" w14:paraId="0000005A">
      <w:pPr>
        <w:ind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