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31/07/2020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 И Богоноснаго Отца Нашего Серафима, Чудотворца Саровскаго и Всея России</w:t>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пресла́вное чу́до,/ подви́жник благоче́стия в Саро́ве явля́ется/ и моли́твенник к Бо́гу те́плый/ Серафи́м пречу́дный нам быва́ет;/ весели́ся, оби́тель Саро́вская,/ иму́щи в себе́ мо́щи преподо́бнаго;/ взыгра́йте, правосла́вных мно́жества,/ преди́внаго Серафи́ма иму́ще в беда́х засту́пника и вопию́ще к нему́:/ ра́дуйся, свети́льниче Росси́йския земли́,/ тьмы сопроти́вных дале́че отрева́й/ и Го́сподеви моли́ся/ дарова́ти душа́м на́шим мир и ве́лию ми́лость.</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ди́вное чу́до,/ се бо вои́стинну во оби́тели Саро́встей/ благоче́стия столп непоколеби́мый –/ Серафи́м блаже́нный явля́ется нам,/ те́мже, Богому́дрых собо́ри,/ на высоту́ ду́хом возноси́теся,/ к преподо́бному вопию́ще:/ преподо́бне о́тче Серафи́ме,/ Го́сподеви моли́ся/ дарова́ти душа́м на́шим мир и ве́лию ми́лость.</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Ди́вны Твоя́ та́йны, Христе́ Бо́же,/ я́ко дарова́л еси́ нам свети́льника, преподо́бнаго Серафи́ма,/ ве́рным лю́дем на сопроти́вныя кре́пкаго побо́рника,/ и́ноком и всем правосла́вным христиа́ном моли́твенника,/ святе́й оби́тели похвалу́ и утвержде́ние;/ той и ны́не мо́лит Тя, Го́споди,/ дарова́ти душа́м на́шим мир и ве́лию ми́лость.</w:t>
      </w:r>
      <w:r w:rsidDel="00000000" w:rsidR="00000000" w:rsidRPr="00000000">
        <w:rPr>
          <w:rtl w:val="0"/>
        </w:rPr>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вшел еси́, преподо́бне, в пусты́ню Саро́вскую,/ тогда́, своея́ во́ли до конца́ совле́кся,/ тве́рдое ко всем послуша́ние показа́л еси́:/ доса́ды бо и безче́стия претерпе́л еси́, ра́дуяся,/ ударе́ния и ра́ны от злых челове́к прия́л еси́,/ о ни́хже и моли́лся еси́, преподо́бне./ Мы же, прославля́юще пречестну́ю па́мять твою́,/ мо́лим ти ся, преподо́бне:/ Го́сподеви моли́ся/ мир ми́рови дарова́ти/ и душа́м на́шим ве́лию ми́лость.</w:t>
      </w: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Блаже́нна оби́тель Саро́вская,/ иму́щи тебе́, преподо́бне о́тче Серафи́ме,/ доброде́телей сокро́вище, сосу́д чистоты́,/ целому́дрия храни́теля, прия́телище благода́ти,/ исто́чник исцеле́ний, боля́щим врача́ безме́здна,/ по́стника и́стинна, в ско́рбех уте́шителя,/ жите́йскими страстьми́ обурева́емым ти́хое приста́нище;/ нам же, творя́щим честну́ю па́мять твою́,/ моли́, преподо́бне о́тче Серафи́ме,/ дарова́ти мир и ве́лию ми́лость.</w:t>
      </w: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лику́ют собо́ри ве́рных/ в па́мять твою́, преподо́бне Серафи́ме,/ и велегла́сно вопию́т:/ ты, любве́ ра́ди Христо́вы/ вся кра́сная ми́ра оста́вив/ и в пусты́ню Саро́вскую всели́вся,/ ника́коже устраши́лся еси́ неви́димых враг боре́ния,/ но сия́ моли́твами твои́ми, я́ко прах, отмета́л еси́;/ те́мже Го́сподеви моли́ся/ дарова́ти душа́м на́шим мир и ве́лию ми́лость.</w:t>
      </w: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ве́рных собо́ри,/ похва́льными пе́сньми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пречу́днаго отца́ просла́вим/ и си́це ему́ возопии́м:/ преподо́бне о́тче Серафи́ме,/ вои́стинну сподо́бился еси́ Боже́ственныя жи́зни,/ прии́м от Бо́га вене́ц нетле́нныя сла́вы,/ сего́ ра́ди оби́тель Саро́вская тобо́ю хва́лится,/ лю́дие же, чту́ще честны́я мо́щи твоя́ и зря́ще чудеса́ быва́емая,/ сла́вят прославля́ющаго тя Го́спода,/ Ему́же моли́ся, преподо́бне,/ дарова́ти душа́м на́шим мир и ве́лию ми́лость.</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и ныне....: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кто́ ли не воспое́т Твоего́ Пречи́стаго Рождества́? Безле́тно бо от Отца́ возсия́вый Сы́н Единоро́дный, То́йже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Чи́стыя, про́йде, неизрече́нно вопло́щься: естество́м Бо́г Сы́й, и естество́м бы́в Челове́к на́с ра́ди, не во двою́ лицу́ разделя́емый, но во двою́ естеству́ несли́тно познава́емый. Того́ моли́, Чи́стая Всеблаже́нная, поми́ловатися душа́м на́шым.</w:t>
      </w: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Безсмертнаго Отца Небеснаго, Святаго Блаженнаго, Иисусе Христе, пришедше на запад солнца, видевше свет вечерний, поем Отца, Сына и Святаго Духа Бога. Достоин еси во вся времена пет быти гласы преподобными, Сыне Божий, живот даяй, темже мир Тя славит</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 </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востающих на мя избави мя.</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Боже, Заступник мой еси Ты, / и милость Твоя предварит мя. </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А́нгелом собесе́дниче,/ преподо́бне Серафи́ме,/ благоче́стно бо на земли́ пожи́в,/ мно́ги, приходя́щия к тебе́, стра́ху Госпо́дню поуча́л еси́;/ благода́тию Пресвята́го Ду́ха озаря́емь,/ зрел еси́ бу́дущая, я́ко настоя́щая,/ и умиле́ния и ра́дости мно́ги скорбя́щия душе́ю исполня́л еси́./ Те́мже мо́лим ти ся:/ моли́ся Го́сподеви о чту́щих тя.</w:t>
      </w: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Честна́ пред Го́сподем/ смерть преподо́бных Его́.</w:t>
      </w: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заблу́ждших учи́телю преди́вный,/ Христа́ Го́спода во хра́ме со Арха́нгелы и А́нгелы ви́дети сподо́бивыйся./ И ны́не, преподо́бне,/ на Небесе́х Того́ зре́ния вы́ну наслажда́яся,/ моли́ся о нас,/ ве́рою творя́щих па́мять твою́.</w:t>
      </w: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Блаже́н муж, боя́йся Го́спода,/ в за́поведех Его́ восхо́щет зело́.</w:t>
      </w: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преподо́бне Серафи́ме,/ всем бо храни́ти и́стинную ве́ру Христо́ву запове́дал еси́,/ и, Вы́шняго жития́ вожделе́в,/ бога́тство возненави́дел еси́:/ ны́не же неизрече́нную красоту́ Небе́сную зри́ши/ и сла́дкаго пе́ния А́нгельскаго наслажда́ешися./ Те́мже моли́ся Го́сподеви/ дарова́ти нам мир и ве́лию ми́лость.</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Серафи́ме,/ кто испове́сть труды́ твоя́ и боле́зни?/ Или́ кий язы́к изрече́т жесто́кое пусты́нное твое́ житие́,/ бде́ние же и поще́ние,/ еще́ же в затво́ре пребыва́ние,/ усте́н безмо́лвие и моле́ние непреста́нное?/ Вои́стинну яви́лся еси́ по́стником украше́ние,/ моли́твенник к Бо́гу непосты́дный./ Те́мже к тебе́ вопие́м:/ ра́дуйся, и́ноческаго жития́ пра́вило;/ ра́дуйся, в беда́х и ско́рбех вели́кое утеше́ние/ и те́плый всем предста́телю./ Моли́ся, преподо́бне, спасти́ся душа́м на́шим.</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Творец и Избавитель мой, Пречистая, / Христос Господь, из Твоих ложесн прошед, / в мя оболкийся, первыя клятвы Адама свободи. / Темже Ти, Всечистая, / яко Божии Матери же и Деве, / воистинну вопием немолчно: / радуйся, Ангельски, радуйся, Владычице, / предстательство и покрове, / и спасение душ наших.</w:t>
      </w: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9">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ю́ности Христа́ возлюби́л еси́, преподо́бне,/ и Тому́ Еди́ному порабо́тати пла́менне вожделе́л еси́,/ в пусты́ннем житии́ твое́м непреста́нною моли́твою и трудо́м подвиза́лся еси́,/ умиле́нным се́рдцем любо́вь Христо́ву стяжа́в,/ Небе́сным Серафи́мом в песносло́вии спобо́рниче,/ в любви́ притека́ющим к тебе́ Христу́ подража́телю,/ те́мже избра́нник возлю́блен Бо́жия Ма́тере яви́лся еси́,/ сего́ ра́ди вопие́м ти:/ спаса́й нас моли́твами твои́ми, ра́досте на́ша,/ те́плый пред Бо́гом засту́пниче,/ Серафи́ме блаже́нне.</w:t>
      </w:r>
    </w:p>
    <w:p w:rsidR="00000000" w:rsidDel="00000000" w:rsidP="00000000" w:rsidRDefault="00000000" w:rsidRPr="00000000" w14:paraId="0000007A">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Серафима Саровскаго, и всех святых, Господи Иисусе Христе, Боже наш, помилуй нас. Аминь.</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