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Иже во Святых Отца Нашего Митрофана, Епископа Константиня Града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Кресте́ Христе́ пригво́ждся, пронза́емь в ру́це и но́зе, в ребро́ же свято́е прободе́н бы́л еси́, источа́я ми́ ка́пли Боже́ственнаго спасе́ния, Преблаги́й, кро́вь же и во́ду, я́ко да омы́еши мо́й гно́й и скве́рну: сла́ва Твое́й, Всеще́дре, бла́гости.</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Страда́ти претерпе́л еси́, Влады́ко, я́ко да безстра́стие все́м пода́си, покланя́ющымся Твои́м страсте́м, и во́льному заколе́нию, и копию́, и гвозде́м, и тро́сти, я́же долготерпели́вно хотя́ претерпе́л еси́: я́ко да и мне́ исхода́таиши, Го́споди, ра́ди страсте́й Твои́х безстра́стие.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Ю́ница Нескве́рная, Юнца́ ви́дящи на Дре́во воздви́жена во́лею, рыда́ющи уми́льно вопия́ше: увы́ Мне́, Возлю́бленнейшее Ча́до, что́ Ти со́нм воздаде́ безблагода́тный евре́йский, хотя́ Мя́ безча́дствовати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Вселюби́мый?</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Весь освяще́н/ Богоно́сец показа́ся,/ пома́зание Бо́жие свято́е,/ Святы́м Ду́хом обложе́н,/ и све́тло входя́ вы́ну/ во свята́я святы́х,/ Богонача́льными светлостьми́ озаря́емь,/ благода́ти причаща́яся Святы́х Та́ин,/ я́ко и́стинный святи́тель пресла́вен,/ со дерзнове́нием моля́ся/ о душа́х на́ших.</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Просвети́ся житие́ твое́/ доброде́тельными светлостьми́,/ ве́рныя просвети́л еси́/ и ле́сти тьму разгна́л еси́,/ и́стинное бо яви́лся еси́ светоза́рное со́лнце,/ святи́телю преблаже́нне Митрофа́не,/ и ны́не всели́лся еси́,/ иде́же сия́ет Свет невече́рний,/ и сын дне благода́тию Ду́ха Свята́го быв./ Те́мже твою́ Боже́ственную па́мять и светоно́сную/ че́стно соверша́юще, приснопа́мятне,/ любо́вию почита́ем.</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 твой, манове́нием е́же к Бо́гу,/ Богому́дре, ве́рою удобря́емь,/ све́тел яви́ся, всесла́вне:/ в ме́ртвенном те́ле и тле́ннем, прему́дре,/ нетле́нию поучи́вся,/ притяжа́л еси́ Безпло́тных све́тлости/ и страсте́й вне быв,/ безстра́стием украша́яся, Митрофа́не,/ о́тче святи́телю прему́дре,/ све́тлый свети́льниче/ и моли́твенниче о чту́щих любо́вию па́мять твою́.</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А́гнца Своего́/ А́гница нескве́рная дре́вле и непоро́чная Влады́чица/ на Кресте́ воздви́жена я́ко узре́,/ ма́терски восклица́ше/ и, дивя́щися, вопия́ше:/ Ча́до сладча́йшее,/ что́ виде́ние сие́ но́вое и пресла́вное?/ Ка́ко собо́р безблагода́тный суди́щу Пила́тову предаде́ Тя/ и осужда́ет на смерть всех Живота́?/ Но воспева́ю Твое́ неизрече́нное, Сло́ве, схожде́ние.</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Милость Твоя, Господи, поженет мя вся дни живота моего. </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 поженет мя вся дни живота моего. </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Вознесы́йся на Кре́ст, Христе́ Бо́же, и спа́сл еси́ челове́ческий ро́д: сла́вим страда́ния Твоя́.</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Пригвозди́лся еси́ на Кресте́, Христе́ Бо́же, и отве́рзл еси́ ра́йския две́ри: сла́вим Божество́ Твое́.</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забы́ша жите́йская, небре́гше о муче́ниих, бу́дущия ра́ди жи́зни, тоя́ насле́дницы яви́шася: те́мже и со а́нгелы ра́дуются. Те́х моли́твами да́руй лю́дем Твои́м ве́лию ми́лость.</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егда́ Тя Со́лнца Пра́веднаго со́лнце ви́де на Дре́ве пове́шена, лучы́ скры́, и луна́ све́т во тьму́ преложи́: Всенепоро́чная же Твоя́ Ма́ти утро́бою уязвля́шеся.</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Пра́вило ве́ры и о́браз кро́тости,/ воздержа́ния учи́теля/ яви́ тя ста́ду твоему́/ Я́же веще́й И́стина./ Сего́ ра́ди стяжа́л еси́ смире́нием высо́кая,/ нището́ю бога́тая,/ о́тче священнонача́льниче Митрофа́не,/ моли́ Христа́ Бо́га/ спасти́ся душа́м на́шим.</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ныне…:</w:t>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 Пренепорочная, Мати Христа Бога, / оружие пройде Твою пресвятую душу, / егда распинаема видела еси волею Сына и Бога Твоего, / Егоже, Благословенная, молящи не престай / прощение прегрешений нам даровати.</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Иже во Святых Отца Нашего Митрофана, и всех святых, Господи Иисусе Христе, Боже наш, помилуй нас. Аминь.</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