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Предпразднство Богоявления</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s6dxeagvui3d" w:id="2"/>
      <w:bookmarkEnd w:id="2"/>
      <w:r w:rsidDel="00000000" w:rsidR="00000000" w:rsidRPr="00000000">
        <w:rPr>
          <w:rFonts w:ascii="Times New Roman" w:cs="Times New Roman" w:eastAsia="Times New Roman" w:hAnsi="Times New Roman"/>
          <w:sz w:val="24"/>
          <w:szCs w:val="24"/>
          <w:rtl w:val="0"/>
        </w:rPr>
        <w:t xml:space="preserve">Память Преподобнаго и Богоноснаго Отца Нашего Серафима, Саровскаго Чудотворца</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Предпра́зднственныя пе́сни благоче́стно предвозгласи́м/ честна́го Креще́ния Бо́га на́шего:/ се бо хо́щет, я́ко Челове́к,/ пло́тьию при́ти́ к Предте́чи Своему́/ и проси́ти Креще́ния спаси́тельнаго/ и назда́ние всех, ве́рою свяще́нно просвеща́емых/ и прича́стников Духа.</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показу́ется, Бог явля́ется,/ я́коже Дави́д преднаписа́ я́вственнейше,/ и к рабу́, Креще́ния прося́, гряде́т./ Иорда́не реко́, весе́лия испо́лнися;/ земля́ и мо́ре, го́ры и хо́лми,/ и челове́ческая ны́не играи́те сердца́,/ Свет мы́сленный восприе́млюще.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Реку́ ми́ра Тя/ и пото́к, я́коже пи́шет, пи́щи су́ща, Всеси́льне,/ ка́ко Тя ре́чныя струи́ прии́мут, Го́споди,/ восходя́ща нага,/ не́бо облага́ющего о́блаки,/ и обна́жша вся́ку зло́бу вра́жию,/ и нетле́нием земноро́дныя одева́юща?</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пресла́вное чу́до,/ подви́жник благоче́стия в Саро́ве явля́ется/ и моли́твенник к Бо́гу те́плый/ Серафи́м пречу́дный нам быва́ет;/ весели́ся, оби́тель Саро́вская,/ иму́щи в себе́ мо́щи преподо́бнаго;/ взыгра́йте, правосла́вных мно́жества,/ преди́внаго Серафи́ма иму́ще в беда́х засту́пника и вопию́ще к нему́:/ ра́дуйся, свети́льниче Росси́йския земли́,/ тьмы сопроти́вных дале́че отрева́й/ и Го́сподеви моли́ся/ дарова́ти душа́м на́шим мир и ве́лию ми́лость.</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ди́вное чу́до,/ се бо вои́стинну во оби́тели Саро́встей/ благоче́стия столп непоколеби́мый -/ Серафи́м блаже́нный явля́ется нам,/ те́мже, Богому́дрых собо́ри,/ на высоту́ ду́хом возноси́теся,/ к преподо́бному вопию́ще:/ преподо́бне о́тче Серафи́ме,/ Го́сподеви моли́ся/ дарова́ти душа́м на́шим мир и ве́лию ми́лость.</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Ди́вны Твоя́ та́йны, Христе́ Бо́же,/ я́ко дарова́л еси́ нам свети́льника, преподо́бнаго Серафи́ма,/ ве́рным лю́дем на сопроти́вныя кре́пкого побо́рника,/ и́ноком и всем правосла́вным христиа́ном моли́твенника,/ святе́й оби́тели похвалу́ и утвержде́ние;/ той и ны́не мо́лит Тя Го́споди,/ дарова́ти душа́м на́шим мир и ве́лию ми́лость.</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ве́рных собо́ри,/ похва́льными пе́сньми днесь пречу́днаго отца́ просла́вим/ и си́це ему́ возопии́м;/ преподо́бне о́тче Серафи́ме,/ вои́стинну сподо́бился еси́ Боже́ственныя жи́зни,/ прии́м от Бо́га вене́ц нетле́нныя сла́вы,/ сего́ ра́ди оби́тель Саро́вская тобо́ю хва́лится,/ лю́дие же, чту́ще честны́я мо́щи твоя́ и зря́ще чудеса́ быва́емая,/ сла́вят прославля́ющаго тя Го́спода,/ Ему́же моли́ся, преподо́бне,/ дарова́ти душа́м на́шим мир и ве́лию ми́лость.</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и ныне... :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Гряде́т ко Иорда́ну Христо́с Истина/ крести́тися от Иоа́нна/ и глаго́лет к Нему́:/ аз тре́бую от Тебе́ крести́тися./ И Ты ли гряде́ши ко мне?/ Не сме́ю, се́но, прикосну́тися Огню́,/ Ты мя освяти́, Влады́ко,/ Боже́ственным явле́нием Твои́м.</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сотворшаго небо и землю.</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53">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5: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Радуи́ся, А́нгелом собесе́дниче,/ преподо́бне Серафи́ме,/ благоче́стно бо на земли́ пожи́в,/ мно́ги, приходя́щия к тебе́, стра́ху Госпо́дню поуча́л еси́;/ благода́тию Пресвята́го Ду́ха озаря́емь,/ зрел еси́ бу́дущая, я́ко настоя́щая,/ и умиле́ния и ра́дости мно́ги скорбя́щия душе́ю исполня́л еси́./ Те́мже мо́лим ти ся:/ моли́ся Го́сподеви о чту́щих тя.</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Честна́ пред Го́сподем/ </w:t>
      </w:r>
      <w:hyperlink r:id="rId6">
        <w:r w:rsidDel="00000000" w:rsidR="00000000" w:rsidRPr="00000000">
          <w:rPr>
            <w:rFonts w:ascii="Times New Roman" w:cs="Times New Roman" w:eastAsia="Times New Roman" w:hAnsi="Times New Roman"/>
            <w:sz w:val="24"/>
            <w:szCs w:val="24"/>
            <w:rtl w:val="0"/>
          </w:rPr>
          <w:t xml:space="preserve">смерть</w:t>
        </w:r>
      </w:hyperlink>
      <w:r w:rsidDel="00000000" w:rsidR="00000000" w:rsidRPr="00000000">
        <w:rPr>
          <w:rFonts w:ascii="Times New Roman" w:cs="Times New Roman" w:eastAsia="Times New Roman" w:hAnsi="Times New Roman"/>
          <w:sz w:val="24"/>
          <w:szCs w:val="24"/>
          <w:rtl w:val="0"/>
        </w:rPr>
        <w:t xml:space="preserve"> преподо́бных Его́.</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заблу́ждших учи́телю преди́вный,/ Христа́ Го́спода во хра́ме со Арха́нгелы и А́нгелы ви́дети сподо́бивыйся./ И ны́не, преподо́бне,/ на Небесе́х Того́ зре́ния вы́ну наслажда́яся,/ моли́ся о нас,/ ве́рою творя́щих па́мять твою́.</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Сти́х:Блаже́н муж, боя́йся Го́спода,/ в за́поведех Его́ восхо́щет зело́.</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преподо́бне Серафи́ме,/ всем бо храни́те и́стинную ве́ру Христо́ву запове́дал еси́,/ и, Вы́шняго жития́ вожделе́в,/ бога́тство возненави́дел еси́:/ ны́не же неизрече́нную красоту́ Небе́сную зри́ши/ и сла́дкаго пе́ния А́нгельскаго наслажда́ешися./ Те́мже моли́ся Го́сподеви/ дарова́ти нам мир и ве́лию ми́лость.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Серафи́ме,/ кто испове́сть труды́ твоя́ и боле́зни?/ Или́ кий язы́к изрече́т же́стокое пусты́нное твое́ житие́,/ бде́ние же и поще́ние,/ еще́ же в затво́ре пребыва́ние,/ усте́н безмо́лвие и моле́ние непреста́нное?/ Вои́стинну яви́лся еси́ по́стником украше́ние,/ моли́твенник к Бо́гу непосты́дный./ Те́мже к тебе́ вопие́м:/ ра́дуйся, и́ноческаго жития́ пра́вило;/ ра́дуйся, в беда́х и ско́рбех вели́кое утеше́ние/ и те́плый всем предста́телю./ Моли́ся, преподо́бне, спасти́ся душа́м на́шим.</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и ныне...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ве́рныи,/ Иуде́йскую страну́ оста́вивше,/ пре́йдем пусты́ню Иорда́нскую/ и у́зрим днесь та́мо нас ра́ди Я́вльшагося пло́тию,/ Креще́ния прося́ща во струя́х Иорда́нских,/ Крести́теля, отрица́ющася и вопию́ща со стра́хом:/ не сме́ю рукоположи́ти бре́нною дла́нию Огня́./ Иорда́н и мо́ре бежа́ша, Спа́се, и возврати́шася,/ и аз ка́ко положу́ на верх Твой ру́ку,/ Его́же трепе́щут Серафи́ми?/ Побеже́ Иорда́н, я́ко прия́т Елиссе́и́ Илиину́ ми́лоть</w:t>
      </w:r>
      <w:hyperlink r:id="rId7">
        <w:r w:rsidDel="00000000" w:rsidR="00000000" w:rsidRPr="00000000">
          <w:rPr>
            <w:rFonts w:ascii="Times New Roman" w:cs="Times New Roman" w:eastAsia="Times New Roman" w:hAnsi="Times New Roman"/>
            <w:sz w:val="24"/>
            <w:szCs w:val="24"/>
            <w:vertAlign w:val="superscript"/>
            <w:rtl w:val="0"/>
          </w:rPr>
          <w:t xml:space="preserve">3</w:t>
        </w:r>
      </w:hyperlink>
      <w:r w:rsidDel="00000000" w:rsidR="00000000" w:rsidRPr="00000000">
        <w:rPr>
          <w:rFonts w:ascii="Times New Roman" w:cs="Times New Roman" w:eastAsia="Times New Roman" w:hAnsi="Times New Roman"/>
          <w:sz w:val="24"/>
          <w:szCs w:val="24"/>
          <w:rtl w:val="0"/>
        </w:rPr>
        <w:t xml:space="preserve">./ Ка́ко не за́йде в про́пасть и глубину́ ви́дяи́ на́га Тя во струя́х?/ Ка́ко же не опали́т мя, всего́ от Тебе́ разгара́ема?/ Что косни́ши, Крести́телю, крести́ти Го́спода моего́?/ – Иорда́н вопие́т ко Иоа́нну, -/ что мно́гих возбраня́еши очище́ние?/ Всю тварь освяти́,/ оста́ви освяти́ти и Мене́, и водно́е естество́,/ я́ко на сие́ яви́ся.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ю́ности Христа́ возлюби́л еси́, блаже́нне,/ и, Тому́ Еди́ному рабо́тати пла́менне вожделе́в,/ непреста́нною моли́твою и трудо́м в пусты́ни подвиза́лся еси́,/ умиле́нным же се́рдцем любо́вь Христо́ву стяжа́в,/ избра́нник возлю́блен Бо́жия Ма́тере яви́лся еси́./ Сего́ ра́ди вопие́м ти:/ спаса́й нас мо́литвами твои́ми, Серафи́ме, преподо́бне о́тче наш.</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Серафима, Саровскаго Чудотворца, и всех святых, Господи Иисусе Христе, Боже наш, помилуй нас. Аминь.</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zhizn_posle_smerti" TargetMode="External"/><Relationship Id="rId7" Type="http://schemas.openxmlformats.org/officeDocument/2006/relationships/hyperlink" Target="https://azbyka.ru/otechnik/Pravoslavnoe_Bogosluzhenie/mineja-janvar/2#note3"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