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Отдание Пятидесятницы</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fgx27n5j3hm2" w:id="2"/>
      <w:bookmarkEnd w:id="2"/>
      <w:r w:rsidDel="00000000" w:rsidR="00000000" w:rsidRPr="00000000">
        <w:rPr>
          <w:rFonts w:ascii="Times New Roman" w:cs="Times New Roman" w:eastAsia="Times New Roman" w:hAnsi="Times New Roman"/>
          <w:sz w:val="24"/>
          <w:szCs w:val="24"/>
          <w:rtl w:val="0"/>
        </w:rPr>
        <w:t xml:space="preserve">Святаго Мученика Ермея</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Пятдеся́тницу пра́зднуим, и Ду́ха прише́ствие, и предложе́ние обеща́ния, и наде́жди исполне́ние, и та́инство ели́ко, я́ко вели́ко же и че́стно. Те́мже вопие́м Ти́: Соде́телю все́х Го́споди, сла́ва Тебе́.</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Язы́ками иноро́дных обнови́л еси́ Христе́, Твоя́ ученики́, да те́ми Тя́ пропове́дят безсме́ртнаго Сло́ва Бо́га, подаю́щаго душа́м на́шым ве́лию ми́лость.</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 подае́т Ду́х Святы́й, то́чит проро́чествия, свяще́нники соверша́ет, некни́жныя му́дрости научи́, ры́бари богосло́вцы показа́, ве́сь собира́ет собо́р церко́вный. Единосу́щне и сопресто́льне Отцу́ и Сы́ну, Уте́шителю, сла́ва Тебе́.</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Ви́дехом све́т и́стинный, прия́хом Ду́ха Небе́снаго, обрето́хом ве́ру и́стинную, неразде́льней Тро́ице покланя́емся: Та́ бо на́с спасла́ е́сть.</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проро́цех возвести́л еси́ на́м пу́ть спасе́ния, и во апо́столех возсия́ Спа́се на́ш, благода́ть Ду́ха Твоего́: Ты́ еси́ Бо́г пе́рвый, Ты́ и по си́х, и во ве́ки Ты́ еси́ Бо́г на́ш.</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дво́рех Твои́х воспою́ Тя Спа́са ми́ра, и прекло́нь коле́на, поклоню́ся Твое́й непобеди́мей си́ле, ве́чер, и у́тро, и полу́дне, и на вся́кое вре́мя благословлю́ Тя Го́споди.</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и ныне....: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лю́дие, триипоста́сному Божеству́ поклони́мся, Сы́ну во Отце́, со Святы́м Ду́хом: Оте́ц бо безле́тно роди́ Сы́на соприсносу́щна и сопресто́льна, и Ду́х Святы́й бе́ во Отце́, с Сы́ном прославля́емь: еди́на Си́ла, еди́но Существо́, еди́но Божество́. Ему́же покланя́ющеся вси́ глаго́лем: Святы́й Бо́же, вся́ соде́явый Сы́ном, соде́йством Свята́го Ду́ха: Святы́й Кре́пкий, И́мже Отца́ позна́хом, и Ду́х Святы́й прии́де в ми́р: Святы́й Безсме́ртный, уте́шительный Ду́ше, от Отца́ исходя́й, и в Сы́не почива́яй: Тро́ице Свята́я, сла́ва Тебе́.</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 </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востающих на мя избави мя.</w:t>
      </w:r>
    </w:p>
    <w:p w:rsidR="00000000" w:rsidDel="00000000" w:rsidP="00000000" w:rsidRDefault="00000000" w:rsidRPr="00000000" w14:paraId="0000004F">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Боже, Заступник мой еси Ты, / и милость Твоя предварит мя. </w:t>
      </w: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разуме́юще язы́цы Го́споди, Пресвята́го Ду́ха на апо́столы Твоя́ бы́вшия си́лы, измене́ние язы́к пия́нство бы́ти мня́ху. Мы́ же утверди́вшеся о ни́х, непреста́нно си́це глаго́лем: Ду́ха Твоего́ Свята́го не отими́ от на́с, мо́лим Ти ся Человеколю́бче.</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Се́рдце чи́сто сози́жди во мне́ бо́же:</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Свята́го Ду́ха наше́ствие, апо́столы Твоя́ испо́лнившее, ины́ми язы́ки глаго́лати устро́и. Те́мже пресла́вное, неве́рным у́бо пия́нство мня́шеся, ве́рным же хода́тайственно спасе́ния: его́же сия́ния и на́с сподо́би, мо́лим Ти ся Человеколю́бче.</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Не отве́ржи мене́ от лица́ Твоего́:</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Слава…и ныне…:</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Язы́цы иногда́ размеси́шася, де́рзости ра́ди столпотворе́ния: язы́цы же ны́не умудри́шася, сла́вы ра́ди богове́дения. Та́мо осуди́ нечести́выя погреше́нием: зде́ просвети́л е́сть Христо́с ры́бари Ду́хом. Тогда́ упраздни́ся безгла́сие к муче́нию: ны́не обновля́ется согла́сие ко спасе́нию ду́ш на́ших.</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Благослове́н еси́ Христе́ Бо́же на́ш, И́же прему́дры ловцы́ явле́й, низпосла́в и́м Ду́ха Свята́го, и те́ми уловле́й вселе́нную, Человеколю́бче сла́ва Тебе́.</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Ермея, и всех святых, Господи Иисусе Христе, Боже наш, помилуй нас. Аминь.</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