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27/07/2020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 Равноапостольнаго и Великаго Князя Владимира</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(3 раза)</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Вторы́й ты был еси́ Константи́н/ сло́вом и де́лом:/ он во христиа́нское вре́мя роди́ся/ и мно́га ле́та во е́ллинстве сотвори́л есть./ Ты же от варя́г</w:t>
      </w:r>
      <w:hyperlink r:id="rId6">
        <w:r w:rsidDel="00000000" w:rsidR="00000000" w:rsidRPr="00000000">
          <w:rPr>
            <w:rFonts w:ascii="Times New Roman" w:cs="Times New Roman" w:eastAsia="Times New Roman" w:hAnsi="Times New Roman"/>
            <w:sz w:val="24"/>
            <w:szCs w:val="24"/>
            <w:vertAlign w:val="superscript"/>
            <w:rtl w:val="0"/>
          </w:rPr>
          <w:t xml:space="preserve">59</w:t>
        </w:r>
      </w:hyperlink>
      <w:r w:rsidDel="00000000" w:rsidR="00000000" w:rsidRPr="00000000">
        <w:rPr>
          <w:rFonts w:ascii="Times New Roman" w:cs="Times New Roman" w:eastAsia="Times New Roman" w:hAnsi="Times New Roman"/>
          <w:sz w:val="24"/>
          <w:szCs w:val="24"/>
          <w:rtl w:val="0"/>
        </w:rPr>
        <w:t xml:space="preserve"> роди́вся,/ но возлюби́л еси́ возлюби́вшаго тя Христа́,/ к Нему́же возше́л еси́, ра́дуяся./ Его́же моля́ не престя́й о чту́щих па́мять твою́.</w:t>
      </w: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Весели́тся ве́чно, све́тло сия́ющи, гора́ Сина́йская,/ Моисе́йским освяти́вшися зако́ном,/ Неви́димаго ви́девши,/ све́тло же сия́я, весели́тся и ра́дуется/ вели́кий град твой, Васи́лие</w:t>
      </w:r>
      <w:hyperlink r:id="rId7">
        <w:r w:rsidDel="00000000" w:rsidR="00000000" w:rsidRPr="00000000">
          <w:rPr>
            <w:rFonts w:ascii="Times New Roman" w:cs="Times New Roman" w:eastAsia="Times New Roman" w:hAnsi="Times New Roman"/>
            <w:sz w:val="24"/>
            <w:szCs w:val="24"/>
            <w:vertAlign w:val="superscript"/>
            <w:rtl w:val="0"/>
          </w:rPr>
          <w:t xml:space="preserve">60</w:t>
        </w:r>
      </w:hyperlink>
      <w:r w:rsidDel="00000000" w:rsidR="00000000" w:rsidRPr="00000000">
        <w:rPr>
          <w:rFonts w:ascii="Times New Roman" w:cs="Times New Roman" w:eastAsia="Times New Roman" w:hAnsi="Times New Roman"/>
          <w:sz w:val="24"/>
          <w:szCs w:val="24"/>
          <w:rtl w:val="0"/>
        </w:rPr>
        <w:t xml:space="preserve">,/ не я́ко во мра́це,/ но я́ко в Ду́се, Сы́на со Отце́м ви́дя в себе́ сла́вима./ Его́же моли́/ спасти́ и просвети́ти ду́ши на́ша.</w:t>
      </w: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Я́коже оте́ц духо́вно, царь же чу́вственно/ Росси́йским лю́дем был еси́, Васи́лие:/ и́стинный же пропове́датель, я́ко апо́стол Христо́в,/ провозвести́л еси́ спаси́тельное Креще́ние/ и, тем све́тло просвети́в, освяти́л еси́ лю́ди твоя́/ во всех страна́х ца́рствия твоего́, блаже́нне.</w:t>
      </w: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Ко́рень правове́рия ты был еси́, Васи́лие,/ напое́н же Ду́хом Пресвяты́м,/ возрасти́вый нам ве́тви богосажде́нныя,/ цвет благоуха́ния источа́ющия,/ Бори́са чу́днаго и Гле́ба, ревни́теля благоче́стию,/ кипя́щия всем ве́рным оби́льно чудесы́./ С ни́миже предстоя́ Христу́,/ моли́ся спасти́ и просвети́ти ду́ши на́ша.</w:t>
      </w: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стеце́мся вси/ в честне́й па́мяти отца́ Росси́йскаго/ и наста́вника на́шего Влади́мира:/ сей бо от варя́г</w:t>
      </w:r>
      <w:hyperlink r:id="rId8">
        <w:r w:rsidDel="00000000" w:rsidR="00000000" w:rsidRPr="00000000">
          <w:rPr>
            <w:rFonts w:ascii="Times New Roman" w:cs="Times New Roman" w:eastAsia="Times New Roman" w:hAnsi="Times New Roman"/>
            <w:sz w:val="24"/>
            <w:szCs w:val="24"/>
            <w:vertAlign w:val="superscript"/>
            <w:rtl w:val="0"/>
          </w:rPr>
          <w:t xml:space="preserve">61</w:t>
        </w:r>
      </w:hyperlink>
      <w:r w:rsidDel="00000000" w:rsidR="00000000" w:rsidRPr="00000000">
        <w:rPr>
          <w:rFonts w:ascii="Times New Roman" w:cs="Times New Roman" w:eastAsia="Times New Roman" w:hAnsi="Times New Roman"/>
          <w:sz w:val="24"/>
          <w:szCs w:val="24"/>
          <w:rtl w:val="0"/>
        </w:rPr>
        <w:t xml:space="preserve"> роди́ся,/ и возлюби́ возлюби́вшаго его́ Христа́,/ к Нему́же взы́де, ра́дуяся,/ с прама́терию свое́ю Еле́ною./ Вся бо лю́ди своя́ научи́ ве́ровати/ и покланя́тися в Тро́ице еди́ному Бо́гу,/ и́долы же разруши́в, попра́/ и израсти́ нам своя́ честны́я ле́торасли,/ Рома́на и Дави́да./ Те́мже и мы, све́тло ны́не пе́сньми па́мять их ве́рно чту́ще,/ любо́вию пра́зднуем:/ да мо́лятся о нас ко Го́споду,/ во́инству на́шему пода́ти побе́ды на пога́ныя враги́,/ и умири́ти весь мир, и спасти́ ду́ши на́ша.</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Царь Небесный за человеколюбие на земли явися, / и с человеки поживе, / от Девы бо Чистыя плоть приемый / и из Нея прошедый с восприятием. / Един есть Сын, сугуб естеством, / но не Ипостасию. / Темже совершенна Того Бога / и совершенна Человека воистину проповедающе, / исповедуем Христа Бога нашего: / Егоже моли, Мати Безневестная, / помиловатися душам нашим.</w:t>
      </w: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w:t>
      </w:r>
      <w:r w:rsidDel="00000000" w:rsidR="00000000" w:rsidRPr="00000000">
        <w:rPr>
          <w:rFonts w:ascii="Times New Roman" w:cs="Times New Roman" w:eastAsia="Times New Roman" w:hAnsi="Times New Roman"/>
          <w:sz w:val="24"/>
          <w:szCs w:val="24"/>
          <w:rtl w:val="0"/>
        </w:rPr>
        <w:t xml:space="preserve">Господь услышит мя, внегда воззвати ми к Нему. </w:t>
      </w:r>
    </w:p>
    <w:p w:rsidR="00000000" w:rsidDel="00000000" w:rsidP="00000000" w:rsidRDefault="00000000" w:rsidRPr="00000000" w14:paraId="00000057">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Внегда призвати ми, услыша мя Бог правды моея.</w:t>
      </w:r>
    </w:p>
    <w:p w:rsidR="00000000" w:rsidDel="00000000" w:rsidP="00000000" w:rsidRDefault="00000000" w:rsidRPr="00000000" w14:paraId="00000058">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услышит мя, / внегда воззвати ми к Нему. </w:t>
      </w:r>
    </w:p>
    <w:p w:rsidR="00000000" w:rsidDel="00000000" w:rsidP="00000000" w:rsidRDefault="00000000" w:rsidRPr="00000000" w14:paraId="00000059">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Царств Третиих чтение</w:t>
      </w:r>
    </w:p>
    <w:p w:rsidR="00000000" w:rsidDel="00000000" w:rsidP="00000000" w:rsidRDefault="00000000" w:rsidRPr="00000000" w14:paraId="0000005B">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 Соломо́н пред лице́м жертвенника Госпо́дня/ пред всем собо́ром Изра́илевым,/ и возде́в ру́це свои́ на не́бо, и рече́:/ Го́споди Бо́же Изра́илев,/ несть Бог, я́коже Ты, на небеси́ горе́ и на земли́ до́ле./ А́ще бо не́бо и не́бо небесе́ не довле́ют Тебе́,/ ка́ко дом сей, его́же созда́х и́мени Твоему́?/ Оба́че да при́зриши на моли́тву мою́, Го́споди Бо́же Изра́илев,/ услы́шати моле́ния и моли́тву, е́юже раб Твой мо́лится пред Тобо́ю к Тебе́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Да бу́дут о́чи Твои́ отве́рсты на дом сей день и нощь,/ на ме́сто сие́, о не́мже глаго́лал еси́:/ бу́дет И́мя Мое́ та́мо, е́же услы́шати моли́тву,/ е́юже мо́лится раб Твой на ме́сте сем во дни и но́щи./ И послу́шати мольбы́ раба́ Твоего́ и люде́й Твои́х Изра́иля./ И ели́ка а́ще помо́лятся к Тебе́ на ме́сте сем,/ и Ты услы́шиши на ме́сте жили́ща Твоего́ на Небеси́,/ и сотвори́ши, и ми́лостив бу́деши им.</w:t>
      </w:r>
    </w:p>
    <w:p w:rsidR="00000000" w:rsidDel="00000000" w:rsidP="00000000" w:rsidRDefault="00000000" w:rsidRPr="00000000" w14:paraId="0000005D">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Пророчества Исаиина чтение</w:t>
      </w:r>
    </w:p>
    <w:p w:rsidR="00000000" w:rsidDel="00000000" w:rsidP="00000000" w:rsidRDefault="00000000" w:rsidRPr="00000000" w14:paraId="0000005F">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возра́дуется душа́ моя́ о Го́споде,/ облече́ бо мя в ри́зу спасе́ния и оде́ждею весе́лия оде́я мя,/ я́ко жениху́, возложи́ мне вене́ц,/ я́ко неве́сту, украси́ мя красото́ю./ И я́ко земля́, растя́щая цвет свой,/ и я́ко вертогра́д се́мена своя́ прозяба́ет,/ та́ко возсия́ет Госпо́дь пра́вду и ра́дость пред все́ми язы́ки./ Сио́на ра́ди не умо́лкну, и Иерусали́ма ра́ди не попущу́,/ до́ндеже у́бо изы́дет, я́ко свет, пра́вда моя́,/ спасе́ние же мое́, я́ко свеща́, разжже́тся./ И у́зрят язы́цы пра́вду твою́ и вси ца́рие зе́мстии сла́ву твою́,/ и нареку́тся и́менем твои́м но́вым, е́же Госпо́дь имену́ет </w:t>
      </w:r>
      <w:r w:rsidDel="00000000" w:rsidR="00000000" w:rsidRPr="00000000">
        <w:rPr>
          <w:rFonts w:ascii="Times New Roman" w:cs="Times New Roman" w:eastAsia="Times New Roman" w:hAnsi="Times New Roman"/>
          <w:i w:val="1"/>
          <w:sz w:val="24"/>
          <w:szCs w:val="24"/>
          <w:rtl w:val="0"/>
        </w:rPr>
        <w:t xml:space="preserve">е./ </w:t>
      </w:r>
      <w:r w:rsidDel="00000000" w:rsidR="00000000" w:rsidRPr="00000000">
        <w:rPr>
          <w:rFonts w:ascii="Times New Roman" w:cs="Times New Roman" w:eastAsia="Times New Roman" w:hAnsi="Times New Roman"/>
          <w:sz w:val="24"/>
          <w:szCs w:val="24"/>
          <w:rtl w:val="0"/>
        </w:rPr>
        <w:t xml:space="preserve">И бу́деши вене́ц добро́ты в руце́ Госпо́дни/ и диади́ма ца́рствия в руце́ Бо́га твоего́./ И ктому́ не нарече́шися оста́влен,/ и земля́ твоя́ ктому́ не нарече́тся пуста́,/ тебе́ бо нарече́тся во́ля моя́, и земля́ твоя́ вселе́нная,/ я́ко благоволи́т Госпо́дь в тебе́, и земля́ твоя́ насели́тся./ И я́ко живы́й ю́ноша с де́вою,/ та́ко поживу́т сы́нове твои́ с тобо́ю./ И бу́дет, и́мже о́бразом возвесели́тся жени́х о неве́сте,/ та́ко возвесели́тся Госпо́дь о тебе́.</w:t>
      </w:r>
    </w:p>
    <w:p w:rsidR="00000000" w:rsidDel="00000000" w:rsidP="00000000" w:rsidRDefault="00000000" w:rsidRPr="00000000" w14:paraId="00000061">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Пророчества Исаиина чтение</w:t>
      </w:r>
    </w:p>
    <w:p w:rsidR="00000000" w:rsidDel="00000000" w:rsidP="00000000" w:rsidRDefault="00000000" w:rsidRPr="00000000" w14:paraId="0000006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Свети́ся, свети́ся, Иерусали́ме,/ прии́де бо твой свет/ и сла́ва Госпо́дня на тебе́ возсия́./ Я́ко се тьма покры́ет зе́млю, и мрак на язы́ки,/ на тебе́ же яви́тся Госпо́дь, и сла́ва Его́ на тебе́ у́зрится./ И по́йдут ца́рие све́том твои́м/ и язы́цы све́тлостию восто́ка твоего́./ Возведи́ о́крест о́чи твои́ и виждь со́бранная ча́да твоя́:/ прии́дут вси сы́нове твои́ издале́ча, и дще́ри твои́ на ра́менех во́змутся./ Тогда́ у́зриши, и возра́дуешися, и убои́шися,/ и ужа́снешися се́рдцем, егда́ преложи́т на тя бога́тство мо́ря, и язы́к, и люде́й. </w:t>
      </w:r>
      <w:r w:rsidDel="00000000" w:rsidR="00000000" w:rsidRPr="00000000">
        <w:rPr>
          <w:rFonts w:ascii="Times New Roman" w:cs="Times New Roman" w:eastAsia="Times New Roman" w:hAnsi="Times New Roman"/>
          <w:i w:val="1"/>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И прии́дут ти стада́ велблу́д,/ и покры́ют тя велблу́ды Мадиа́мстии и Гефа́рстии,/ вси от Савы́ прии́дут, нося́ще тебе́ зла́то и лива́н,/ принесу́т тебе́ и ка́мень че́стен, и спасе́ние от Го́спода благовозвестя́т./ И вся о́вцы Кида́рския соберу́тся тебе́, и овни́ Навео́фстии прии́дут тебе́,/ и вознесу́тся прия́тная на же́ртвенник Мой,/ и дом моли́твы Моея́ просла́вится./ Ки́и суть, и́же я́ко о́блацы летя́т и я́ко го́лубие со птенцы́ свои́ми?/ Со Мно́ю есть Сио́н, Мене́ о́строви ожида́ша/ и корабли́ фарси́йстии в пе́рвых,/ е́же привести́ ча́да твоя́ издале́ча,/ и сребро́ и зла́то их с ни́ми, за И́мя Госпо́дне Свято́е/ и за е́же Свято́му Изра́илеву сла́вну бы́ти./ И сози́ждут сы́нове иноро́днии сте́ны твоя́, и ца́рие их предста́нут тебе́,/ за гнев бо Мой порази́х тя и за ми́лость Мою́ возлюби́х тя./ И отве́рзутся врата́ твоя́, Иерусали́ме, вы́ну день и нощь, и не затворя́тся,/ е́же ввести́ к тебе́ си́лу язы́ков и ца́ри их ведо́мыя./ Язы́цы бо и ца́рие, и́же тебе́ не порабо́тают, поги́бнут,/ и язы́цы запусте́нием запусте́ют./ И сла́ва Лива́нова к тебе́ прии́дет в кипари́се,/ и пе́вке, и ке́дре вку́пе,/ просла́вити ме́сто свято́е Мое́,/ и ме́сто ног Мои́х просла́влю./ И по́йдут к тебе́, боя́щеся, сы́нове смири́вших тя и прогне́вавших тя,/ и покло́нятся следа́м ног твои́х вси прогне́вавшии тя,/ и нарече́шися град Госпо́день, Сио́н Свята́го Изра́илева./ За е́же бы́ти тебе́ оста́влену и возненави́дену, и не бе помога́яй тебе́,/ и положу́ тя в ра́дость ве́чную, весе́лие родо́м родо́в./ И изссе́ши млеко́ язы́ков, и бога́тство царе́й сне́си,/ и разуме́еши, я́ко Аз Госпо́дь, спаса́яй тя/ и избавля́яй тя, Бог Изра́илев.</w:t>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67">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пресла́внаго чудесе́!/ Велича́вый ра́зум погубля́ется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и рыда́ют вся лука́вая во́инства,/ ви́дяще ветвь су́щу вседи́чну</w:t>
      </w:r>
      <w:hyperlink r:id="rId9">
        <w:r w:rsidDel="00000000" w:rsidR="00000000" w:rsidRPr="00000000">
          <w:rPr>
            <w:rFonts w:ascii="Times New Roman" w:cs="Times New Roman" w:eastAsia="Times New Roman" w:hAnsi="Times New Roman"/>
            <w:sz w:val="24"/>
            <w:szCs w:val="24"/>
            <w:vertAlign w:val="superscript"/>
            <w:rtl w:val="0"/>
          </w:rPr>
          <w:t xml:space="preserve">63</w:t>
        </w:r>
      </w:hyperlink>
      <w:r w:rsidDel="00000000" w:rsidR="00000000" w:rsidRPr="00000000">
        <w:rPr>
          <w:rFonts w:ascii="Times New Roman" w:cs="Times New Roman" w:eastAsia="Times New Roman" w:hAnsi="Times New Roman"/>
          <w:sz w:val="24"/>
          <w:szCs w:val="24"/>
          <w:rtl w:val="0"/>
        </w:rPr>
        <w:t xml:space="preserve">,/ си́лою Бо́жиею богонасажде́нну, и прославля́ему,/ и све́тло венчава́ему от Бо́га,/ вели́каго Васи́лия,/ на́шего ве́рнаго нача́льника.</w:t>
      </w: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Вознесо́х избра́ннаго/ от люде́й Мои́х.</w:t>
      </w: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Ди́вная чуде́с пучи́на,/ жестосе́рдия бо ра́зумом/ и́же вотще́ шата́хуся,/ от лица́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Васи́лиева/ веселя́тся в честне́й Це́ркви,/ и ца́рствует Христо́с Бог,/ обре́т его́, я́ко Па́вла пре́жде,/ и поста́ви кня́зя ве́рна на земли́ Свое́й,/ просвети́вшаго лю́ди своя́ честны́м Креще́нием.</w:t>
      </w: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Еле́ем святы́м Мои́м/ пома́зах его́.</w:t>
      </w: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Росси́йская похвало́./ Ра́дуйся, ве́рным прави́телю./ Ра́дуйся, Боже́ственный Влади́мире, нача́льниче наш./ Ра́дуйся, ве́ры забра́ло./ Ра́дуйся, чу́до чудесе́м пресла́вное/ и притека́ющим приста́нище ти́хое./ Ра́дуйся, всесвяты́й ка́меню ве́ры</w:t>
      </w:r>
      <w:hyperlink r:id="rId10">
        <w:r w:rsidDel="00000000" w:rsidR="00000000" w:rsidRPr="00000000">
          <w:rPr>
            <w:rFonts w:ascii="Times New Roman" w:cs="Times New Roman" w:eastAsia="Times New Roman" w:hAnsi="Times New Roman"/>
            <w:sz w:val="24"/>
            <w:szCs w:val="24"/>
            <w:vertAlign w:val="superscript"/>
            <w:rtl w:val="0"/>
          </w:rPr>
          <w:t xml:space="preserve">65</w:t>
        </w:r>
      </w:hyperlink>
      <w:r w:rsidDel="00000000" w:rsidR="00000000" w:rsidRPr="00000000">
        <w:rPr>
          <w:rFonts w:ascii="Times New Roman" w:cs="Times New Roman" w:eastAsia="Times New Roman" w:hAnsi="Times New Roman"/>
          <w:sz w:val="24"/>
          <w:szCs w:val="24"/>
          <w:rtl w:val="0"/>
        </w:rPr>
        <w:t xml:space="preserve"> / и моле́бниче о пою́щих тя/ и велича́ющих ве́рно.</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Нача́льника благоче́стия,/ и пропове́дника ве́ры,/ и князе́й росси́йских верхо́внаго,/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Росси́йстии собо́ри, соше́дшеся,/ восхва́лим вели́каго Влади́мира,/ апо́столом ра́внаго,/ хвала́ми и пе́сньми духо́вными венча́ем его́, глаго́люще:/ ра́дуйся, Христо́в во́ине прехра́брый,/ я́ко томи́теля врага́ до конца́ погуби́в/ и нас от ле́сти его́ изба́вив,/ приве́л еси́ Царю́ Христу́ Бо́гу./ Но, о преблаже́нне и всехва́льне,/ мир моли́ пода́ти оте́честву на́шему/ и на пога́ныя побе́ды,/ Це́ркви благостоя́ние/ и душа́м на́шим ве́лию ми́лость.</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Владычице, приими молитвы раб Твоих / и избави нас / от всякия нужды и печали.</w:t>
      </w: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8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Уподо́бился еси́ купцу́, и́щущему до́браго би́сера,/ славнодержа́вный Влади́мире,/ на высоте́ стола́ седя́ ма́тере градо́в, богоспаса́емаго Ки́ева:/ испыту́я же и посыла́я к Ца́рскому гра́ду уве́дети правосла́вную ве́ру,/ обре́л еси́ безце́нный би́сер – Христа́,/ избра́вшаго тя, я́ко втора́го Па́вла,/ и оттря́сшаго слепоту́ во святе́й купе́ли,/ душе́вную, вку́пе и теле́сную./ Те́мже пра́зднуем твое́ успе́ние,/ лю́дие твои́ су́ще,/ моли́ спасти́ся держа́вы твоея́ Росси́йския нача́льником и мно́жеству владо́мых.</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Слава...и ныне…:</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Еже от века утаеное / и Ангелом несведомое таинство, / Тобою, Богородице, сущим на земли явися Бог, / в неслитном соединении воплощаем / и, Крест волею нас ради восприим, / имже воскресив первозданнаго, / спасе от смерти души наша.</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Равноапостольнаго и Великаго Князя Владимира,  и всех святых, Господи Иисусе Христе, Боже наш, помилуй нас. Аминь.</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bookmarkStart w:colFirst="0" w:colLast="0" w:name="_lklboa1tlvp2" w:id="2"/>
      <w:bookmarkEnd w:id="2"/>
      <w:r w:rsidDel="00000000" w:rsidR="00000000" w:rsidRPr="00000000">
        <w:rPr>
          <w:rtl w:val="0"/>
        </w:rPr>
      </w:r>
    </w:p>
    <w:sectPr>
      <w:foot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azbyka.ru/otechnik/Pravoslavnoe_Bogosluzhenie/mineja-iyul/15_1#note65" TargetMode="External"/><Relationship Id="rId9" Type="http://schemas.openxmlformats.org/officeDocument/2006/relationships/hyperlink" Target="https://azbyka.ru/otechnik/Pravoslavnoe_Bogosluzhenie/mineja-iyul/15_1#note63" TargetMode="External"/><Relationship Id="rId5" Type="http://schemas.openxmlformats.org/officeDocument/2006/relationships/styles" Target="styles.xml"/><Relationship Id="rId6" Type="http://schemas.openxmlformats.org/officeDocument/2006/relationships/hyperlink" Target="https://azbyka.ru/otechnik/Pravoslavnoe_Bogosluzhenie/mineja-iyul/15_1#note59" TargetMode="External"/><Relationship Id="rId7" Type="http://schemas.openxmlformats.org/officeDocument/2006/relationships/hyperlink" Target="https://azbyka.ru/otechnik/Pravoslavnoe_Bogosluzhenie/mineja-iyul/15_1#note60" TargetMode="External"/><Relationship Id="rId8" Type="http://schemas.openxmlformats.org/officeDocument/2006/relationships/hyperlink" Target="https://azbyka.ru/otechnik/Pravoslavnoe_Bogosluzhenie/mineja-iyul/15_1#note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